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AB" w:rsidRDefault="00920AAB" w:rsidP="00920AA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15.01.2018 г. № 136</w:t>
      </w:r>
      <w:r>
        <w:rPr>
          <w:rFonts w:ascii="Arial" w:eastAsia="Calibri" w:hAnsi="Arial" w:cs="Arial"/>
          <w:b/>
          <w:sz w:val="32"/>
          <w:szCs w:val="32"/>
        </w:rPr>
        <w:t>/3-ДМО</w:t>
      </w:r>
    </w:p>
    <w:p w:rsidR="00920AAB" w:rsidRDefault="00920AAB" w:rsidP="00920A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0AAB" w:rsidRDefault="00920AAB" w:rsidP="00920A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20AAB" w:rsidRDefault="00920AAB" w:rsidP="00920A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20AAB" w:rsidRDefault="00920AAB" w:rsidP="00920A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«АЛАРЬ»</w:t>
      </w:r>
    </w:p>
    <w:p w:rsidR="00920AAB" w:rsidRDefault="00920AAB" w:rsidP="00920A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20AAB" w:rsidRDefault="00920AAB" w:rsidP="00920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20AAB" w:rsidRDefault="00920AAB" w:rsidP="00920A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0AAB" w:rsidRDefault="00920AAB" w:rsidP="00920AAB">
      <w:pPr>
        <w:spacing w:after="0" w:line="240" w:lineRule="auto"/>
        <w:ind w:right="38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Об отме</w:t>
      </w:r>
      <w:r>
        <w:rPr>
          <w:rFonts w:ascii="Arial" w:hAnsi="Arial" w:cs="Arial"/>
          <w:b/>
          <w:caps/>
          <w:sz w:val="32"/>
          <w:szCs w:val="32"/>
        </w:rPr>
        <w:t xml:space="preserve">не решения Думы МО «аларь» от 21.06.2016 № 81/3-дмо «об утверждении положения о 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>предоставлении лицами, замещающими муниципальные должности мо «аларь», сведений о доходах, об имуществе и обязательствах имущественного характера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920AAB" w:rsidRDefault="00920AAB" w:rsidP="00920A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0AAB" w:rsidRDefault="00920AAB" w:rsidP="00920A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законом Иркутской области от 07.11.2017 № 73-ОЗ «О представлении гражданками, претендующими на замещение муниципальной должности, лицами,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>
        <w:rPr>
          <w:rFonts w:ascii="Arial" w:hAnsi="Arial" w:cs="Arial"/>
          <w:sz w:val="24"/>
          <w:szCs w:val="24"/>
        </w:rPr>
        <w:t>полноты</w:t>
      </w:r>
      <w:proofErr w:type="gramEnd"/>
      <w:r>
        <w:rPr>
          <w:rFonts w:ascii="Arial" w:hAnsi="Arial" w:cs="Arial"/>
          <w:sz w:val="24"/>
          <w:szCs w:val="24"/>
        </w:rPr>
        <w:t xml:space="preserve"> представленных ими сведений о доходах, об имуществе и обязательствах имущественного характера,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920AAB" w:rsidRDefault="00920AAB" w:rsidP="00920A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0AAB" w:rsidRDefault="00920AAB" w:rsidP="00920A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РЕШИЛА:</w:t>
      </w:r>
    </w:p>
    <w:p w:rsidR="00920AAB" w:rsidRDefault="00920AAB" w:rsidP="00920AAB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920AAB" w:rsidRDefault="00920AAB" w:rsidP="00920AAB">
      <w:pPr>
        <w:tabs>
          <w:tab w:val="left" w:pos="5760"/>
        </w:tabs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Отменить решение Думы от 21.06.2016 г. № 81</w:t>
      </w:r>
      <w:r>
        <w:rPr>
          <w:rFonts w:ascii="Arial" w:hAnsi="Arial" w:cs="Arial"/>
          <w:sz w:val="24"/>
          <w:szCs w:val="24"/>
        </w:rPr>
        <w:t>/3-дмо «Об утверждении</w:t>
      </w:r>
      <w:r>
        <w:rPr>
          <w:rFonts w:ascii="Arial" w:hAnsi="Arial" w:cs="Arial"/>
          <w:sz w:val="24"/>
          <w:szCs w:val="24"/>
        </w:rPr>
        <w:t xml:space="preserve"> Положения о предоставлении лицами, замещающими муниципальные должности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», сведений о доходах, об имуществе и обязательствах имущественного характера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920AAB" w:rsidRDefault="00920AAB" w:rsidP="00920A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опубликовать в информационном печатном издании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920AAB" w:rsidRDefault="00920AAB" w:rsidP="00920A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0AAB" w:rsidRDefault="00920AAB" w:rsidP="00920A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0AAB" w:rsidRDefault="00920AAB" w:rsidP="00920A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920AAB" w:rsidRDefault="00920AAB" w:rsidP="00920A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Батаева</w:t>
      </w:r>
      <w:proofErr w:type="spellEnd"/>
    </w:p>
    <w:p w:rsidR="00920AAB" w:rsidRDefault="00920AAB" w:rsidP="00920AAB"/>
    <w:p w:rsidR="00494281" w:rsidRDefault="00494281"/>
    <w:sectPr w:rsidR="0049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51"/>
    <w:rsid w:val="000C0151"/>
    <w:rsid w:val="00494281"/>
    <w:rsid w:val="0092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2018-01-15T08:08:00Z</cp:lastPrinted>
  <dcterms:created xsi:type="dcterms:W3CDTF">2018-01-15T07:59:00Z</dcterms:created>
  <dcterms:modified xsi:type="dcterms:W3CDTF">2018-01-15T08:08:00Z</dcterms:modified>
</cp:coreProperties>
</file>