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4E" w:rsidRPr="00F768FA" w:rsidRDefault="00552E4E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F768FA">
        <w:rPr>
          <w:b/>
          <w:bCs/>
          <w:sz w:val="27"/>
          <w:szCs w:val="27"/>
        </w:rPr>
        <w:t>Ответственность за</w:t>
      </w:r>
      <w:r w:rsidR="003B0AE0" w:rsidRPr="00F768FA">
        <w:rPr>
          <w:b/>
          <w:sz w:val="27"/>
          <w:szCs w:val="27"/>
        </w:rPr>
        <w:t xml:space="preserve"> нарушение правил санитарной безопасности в лесах</w:t>
      </w:r>
    </w:p>
    <w:p w:rsidR="00461232" w:rsidRPr="00F768FA" w:rsidRDefault="003B0AE0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 xml:space="preserve">Постановлением Правительства Российской Федерации от 09.12.2020 </w:t>
      </w:r>
      <w:r w:rsidR="00F768FA" w:rsidRPr="00F768FA">
        <w:rPr>
          <w:sz w:val="27"/>
          <w:szCs w:val="27"/>
        </w:rPr>
        <w:br/>
      </w:r>
      <w:r w:rsidRPr="00F768FA">
        <w:rPr>
          <w:sz w:val="27"/>
          <w:szCs w:val="27"/>
        </w:rPr>
        <w:t>№ 2047 утверждены Правила санитарной безопасности в лесах (далее – Правила).</w:t>
      </w:r>
    </w:p>
    <w:p w:rsidR="003B0AE0" w:rsidRPr="00F768FA" w:rsidRDefault="003B0AE0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В соответствии п. 1 Правил установлены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лесах, в том числе при использовании, охране, защите, воспроизводстве лесов, осуществлении иной деятельности в лесах, а также при пребывании граждан в лесах.</w:t>
      </w:r>
    </w:p>
    <w:p w:rsidR="003B0AE0" w:rsidRPr="00F768FA" w:rsidRDefault="00F768FA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 xml:space="preserve">Согласно </w:t>
      </w:r>
      <w:r w:rsidR="003B0AE0" w:rsidRPr="00F768FA">
        <w:rPr>
          <w:sz w:val="27"/>
          <w:szCs w:val="27"/>
        </w:rPr>
        <w:t>п. 20 Правил в лесах не допускается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</w:t>
      </w:r>
      <w:r w:rsidRPr="00F768FA">
        <w:rPr>
          <w:sz w:val="27"/>
          <w:szCs w:val="27"/>
        </w:rPr>
        <w:t xml:space="preserve">твом об охране окружающей среды; ухудшение санитарного и лесопатологического состояния лесных насаждений;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рекультивации; уничтожение либо повреждение мелиоративных систем и дорог, расположенных в лесах; уничтожение либо повреждение лесохозяйственных знаков, </w:t>
      </w:r>
      <w:proofErr w:type="spellStart"/>
      <w:r w:rsidRPr="00F768FA">
        <w:rPr>
          <w:sz w:val="27"/>
          <w:szCs w:val="27"/>
        </w:rPr>
        <w:t>феромонных</w:t>
      </w:r>
      <w:proofErr w:type="spellEnd"/>
      <w:r w:rsidRPr="00F768FA">
        <w:rPr>
          <w:sz w:val="27"/>
          <w:szCs w:val="27"/>
        </w:rPr>
        <w:t xml:space="preserve"> ловушек и иных средств защиты леса.</w:t>
      </w:r>
    </w:p>
    <w:p w:rsidR="00CD1198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Так, на основании ст. 8.31 КоАП РФ нарушение правил санитарной безопасности в лесах, влечет предупреждение или наложение административного штрафа на граждан в размере от 500 до 1000 рублей; на должностных лиц - от 1000 до 2000 рублей; на юридических лиц - от 10 000 тысяч до 20 000 рублей.</w:t>
      </w:r>
    </w:p>
    <w:p w:rsidR="003B0AE0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лесавлечет наложение административного штрафа на граждан в размере от 2000 до 3500 рублей; на должностных лиц - от 10 000 до 20 000 рублей; на лиц, осуществляющих предпринимательскую деятельность без образования юридического лица, - от 10 000 до 20 000 рублей или административное приостановление деятельности на срок до 90 суток; на юридических лиц - от 100 000 до 300 000 рублей или административное приостановление деятельности на срок до 90 суток.</w:t>
      </w:r>
    </w:p>
    <w:p w:rsidR="00CD1198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Действия (бездействие), совершенные в защитных лесах, на особо защитных участках лесов, в лесопарковом зеленом поясе, влекут наложение административного штрафа на граждан в размере 5000 рублей; на должностных лиц - от 20 000 до 40 000 рублей; на лиц, осуществляющих предпринимательскую деятельность без образования юридического лица, - от 20 000 до 40 000 рублей или административное приостановление деятельности на срок до 90 суток; на юридических лиц - от 250 000 до 500 000 или административное приостановление деятельности на срок до 90 суток.</w:t>
      </w:r>
    </w:p>
    <w:sectPr w:rsidR="00CD1198" w:rsidRPr="00F768FA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CE"/>
    <w:rsid w:val="00007EE1"/>
    <w:rsid w:val="0007119C"/>
    <w:rsid w:val="001A742C"/>
    <w:rsid w:val="001E0C87"/>
    <w:rsid w:val="00202630"/>
    <w:rsid w:val="0039515D"/>
    <w:rsid w:val="003B0AE0"/>
    <w:rsid w:val="003F7F67"/>
    <w:rsid w:val="004473AD"/>
    <w:rsid w:val="00461232"/>
    <w:rsid w:val="004C6630"/>
    <w:rsid w:val="004D6484"/>
    <w:rsid w:val="005040FD"/>
    <w:rsid w:val="00552E4E"/>
    <w:rsid w:val="005E3956"/>
    <w:rsid w:val="005E64CA"/>
    <w:rsid w:val="006010E7"/>
    <w:rsid w:val="00674EF9"/>
    <w:rsid w:val="006A0A58"/>
    <w:rsid w:val="006D5CFE"/>
    <w:rsid w:val="006E3742"/>
    <w:rsid w:val="00715199"/>
    <w:rsid w:val="00780170"/>
    <w:rsid w:val="007A51CD"/>
    <w:rsid w:val="00825AC5"/>
    <w:rsid w:val="009059AB"/>
    <w:rsid w:val="009E6B3A"/>
    <w:rsid w:val="00A95D81"/>
    <w:rsid w:val="00B346CE"/>
    <w:rsid w:val="00B37700"/>
    <w:rsid w:val="00B96C80"/>
    <w:rsid w:val="00BE4F09"/>
    <w:rsid w:val="00CA1AF0"/>
    <w:rsid w:val="00CD1198"/>
    <w:rsid w:val="00CD32EF"/>
    <w:rsid w:val="00CD4668"/>
    <w:rsid w:val="00E738DA"/>
    <w:rsid w:val="00F71BD6"/>
    <w:rsid w:val="00F768FA"/>
    <w:rsid w:val="00FC3D1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6BAE-5CC5-429F-B96D-4AD1B28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2022-02-26T03:30:00Z</cp:lastPrinted>
  <dcterms:created xsi:type="dcterms:W3CDTF">2022-07-06T08:37:00Z</dcterms:created>
  <dcterms:modified xsi:type="dcterms:W3CDTF">2022-07-06T08:37:00Z</dcterms:modified>
</cp:coreProperties>
</file>