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F17" w:rsidRDefault="0049691B">
      <w:pPr>
        <w:pStyle w:val="1"/>
        <w:shd w:val="clear" w:color="auto" w:fill="auto"/>
        <w:spacing w:line="317" w:lineRule="exact"/>
        <w:ind w:left="20" w:right="20" w:firstLine="640"/>
        <w:jc w:val="both"/>
      </w:pPr>
      <w:r>
        <w:t xml:space="preserve">Федеральным законом от 27.12.2018 </w:t>
      </w:r>
      <w:r>
        <w:rPr>
          <w:lang w:val="en-US"/>
        </w:rPr>
        <w:t>N</w:t>
      </w:r>
      <w:r w:rsidRPr="0049691B">
        <w:t xml:space="preserve"> </w:t>
      </w:r>
      <w:r>
        <w:t>509-ФЗ внесены изменения в статьи 31 и 35 Уголовно-процессуального кодекса Российской Федерации.</w:t>
      </w:r>
    </w:p>
    <w:p w:rsidR="006D2F17" w:rsidRDefault="0049691B">
      <w:pPr>
        <w:pStyle w:val="80"/>
        <w:shd w:val="clear" w:color="auto" w:fill="auto"/>
        <w:ind w:left="20" w:right="20" w:firstLine="640"/>
      </w:pPr>
      <w:r>
        <w:rPr>
          <w:rStyle w:val="81"/>
        </w:rPr>
        <w:t xml:space="preserve">В частности, </w:t>
      </w:r>
      <w:r>
        <w:t xml:space="preserve">уголовные дела с административной </w:t>
      </w:r>
      <w:proofErr w:type="spellStart"/>
      <w:r>
        <w:t>преюдицией</w:t>
      </w:r>
      <w:proofErr w:type="spellEnd"/>
      <w:r>
        <w:t xml:space="preserve"> исключены из подсудности мирового судьи и отнесены к подсудности районного суда.</w:t>
      </w:r>
    </w:p>
    <w:p w:rsidR="006D2F17" w:rsidRDefault="0049691B">
      <w:pPr>
        <w:pStyle w:val="1"/>
        <w:shd w:val="clear" w:color="auto" w:fill="auto"/>
        <w:spacing w:line="317" w:lineRule="exact"/>
        <w:ind w:left="20" w:right="20" w:firstLine="640"/>
        <w:jc w:val="both"/>
      </w:pPr>
      <w:r>
        <w:t>Речь идет о уголовных делах, предусмотренных, в том числе, следующими статьями УК РФ:</w:t>
      </w:r>
    </w:p>
    <w:p w:rsidR="006D2F17" w:rsidRDefault="0049691B">
      <w:pPr>
        <w:pStyle w:val="1"/>
        <w:numPr>
          <w:ilvl w:val="0"/>
          <w:numId w:val="1"/>
        </w:numPr>
        <w:shd w:val="clear" w:color="auto" w:fill="auto"/>
        <w:tabs>
          <w:tab w:val="left" w:pos="1398"/>
        </w:tabs>
        <w:spacing w:line="317" w:lineRule="exact"/>
        <w:ind w:left="20" w:right="20" w:firstLine="640"/>
        <w:jc w:val="both"/>
      </w:pPr>
      <w:r>
        <w:t>(нанесение побоев лицом, подвергнутым административному наказанию);</w:t>
      </w:r>
    </w:p>
    <w:p w:rsidR="006D2F17" w:rsidRDefault="0049691B">
      <w:pPr>
        <w:pStyle w:val="1"/>
        <w:numPr>
          <w:ilvl w:val="0"/>
          <w:numId w:val="2"/>
        </w:numPr>
        <w:shd w:val="clear" w:color="auto" w:fill="auto"/>
        <w:tabs>
          <w:tab w:val="left" w:pos="1623"/>
        </w:tabs>
        <w:spacing w:line="317" w:lineRule="exact"/>
        <w:ind w:left="20" w:right="20" w:firstLine="640"/>
        <w:jc w:val="both"/>
      </w:pPr>
      <w:r>
        <w:t>(розничная продажа несовершеннолетним алкогольной продукции);</w:t>
      </w:r>
    </w:p>
    <w:p w:rsidR="006D2F17" w:rsidRDefault="0049691B">
      <w:pPr>
        <w:pStyle w:val="1"/>
        <w:shd w:val="clear" w:color="auto" w:fill="auto"/>
        <w:spacing w:line="317" w:lineRule="exact"/>
        <w:ind w:left="20" w:right="20" w:firstLine="640"/>
        <w:jc w:val="both"/>
      </w:pPr>
      <w:r>
        <w:t>157 (неуплата средств на содержание детей или нетрудоспособных родителей);</w:t>
      </w:r>
    </w:p>
    <w:p w:rsidR="006D2F17" w:rsidRDefault="0049691B">
      <w:pPr>
        <w:pStyle w:val="1"/>
        <w:numPr>
          <w:ilvl w:val="0"/>
          <w:numId w:val="3"/>
        </w:numPr>
        <w:shd w:val="clear" w:color="auto" w:fill="auto"/>
        <w:tabs>
          <w:tab w:val="left" w:pos="1590"/>
        </w:tabs>
        <w:spacing w:line="317" w:lineRule="exact"/>
        <w:ind w:left="20" w:right="20" w:firstLine="640"/>
        <w:jc w:val="both"/>
      </w:pPr>
      <w:r>
        <w:t>(мелкое хищение, совершенное лицом, подвергнутым административному наказанию);</w:t>
      </w:r>
    </w:p>
    <w:p w:rsidR="006D2F17" w:rsidRDefault="0049691B">
      <w:pPr>
        <w:pStyle w:val="1"/>
        <w:numPr>
          <w:ilvl w:val="0"/>
          <w:numId w:val="4"/>
        </w:numPr>
        <w:shd w:val="clear" w:color="auto" w:fill="auto"/>
        <w:tabs>
          <w:tab w:val="left" w:pos="1335"/>
        </w:tabs>
        <w:spacing w:line="317" w:lineRule="exact"/>
        <w:ind w:left="20" w:right="20" w:firstLine="640"/>
        <w:jc w:val="both"/>
      </w:pPr>
      <w:r>
        <w:t>(нарушение правил дорожного движения лицом, подвергнутым административному наказанию).</w:t>
      </w:r>
    </w:p>
    <w:p w:rsidR="006D2F17" w:rsidRDefault="0049691B">
      <w:pPr>
        <w:pStyle w:val="1"/>
        <w:shd w:val="clear" w:color="auto" w:fill="auto"/>
        <w:spacing w:line="317" w:lineRule="exact"/>
        <w:ind w:left="20" w:right="20" w:firstLine="640"/>
        <w:jc w:val="both"/>
      </w:pPr>
      <w:r>
        <w:t>Кроме того, Законом усовершенствованы правила территориальной подсудности, предусмотренные статьей 35 УПК РФ.</w:t>
      </w:r>
    </w:p>
    <w:p w:rsidR="006D2F17" w:rsidRDefault="0049691B">
      <w:pPr>
        <w:pStyle w:val="1"/>
        <w:shd w:val="clear" w:color="auto" w:fill="auto"/>
        <w:spacing w:line="317" w:lineRule="exact"/>
        <w:ind w:left="20" w:right="20" w:firstLine="640"/>
        <w:jc w:val="both"/>
      </w:pPr>
      <w:r>
        <w:t>Так, установлено, что территориальная подсудность уголовного дела по ходатайству стороны либо по инициативе председателя суда, в который поступило уголовное дело, может быть изменена еще в одном случае, а именно: если имеются обстоятельства, которые могут поставить под сомнение объективность и беспристрастность суда при принятии решения по делу.</w:t>
      </w:r>
    </w:p>
    <w:p w:rsidR="006D2F17" w:rsidRDefault="0049691B">
      <w:pPr>
        <w:pStyle w:val="1"/>
        <w:shd w:val="clear" w:color="auto" w:fill="auto"/>
        <w:spacing w:line="317" w:lineRule="exact"/>
        <w:ind w:left="20" w:right="20" w:firstLine="640"/>
        <w:jc w:val="both"/>
      </w:pPr>
      <w:r>
        <w:t>Ходатайство об изменении территориальной подсудности уголовного дела по основаниям, указанным в статье 35 УПК РФ, стороны подают в вышестоящий суд через суд, в который поступило уголовное дело. Судья, в производстве которого находится уголовное дело, возвращает ходатайство лицу, его подавшему, если ходатайство не отвечает установленным требованиям.</w:t>
      </w:r>
    </w:p>
    <w:p w:rsidR="006D2F17" w:rsidRDefault="0049691B">
      <w:pPr>
        <w:pStyle w:val="1"/>
        <w:shd w:val="clear" w:color="auto" w:fill="auto"/>
        <w:spacing w:after="602" w:line="317" w:lineRule="exact"/>
        <w:ind w:left="20" w:right="20" w:firstLine="640"/>
        <w:jc w:val="both"/>
      </w:pPr>
      <w:r>
        <w:t>Вопрос об изменении территориальной подсудности уголовного дела по данным основаниям разрешается в срок до 10 суток со дня поступления ходатайства.</w:t>
      </w:r>
    </w:p>
    <w:p w:rsidR="006B2FEE" w:rsidRDefault="00E23DA4">
      <w:pPr>
        <w:pStyle w:val="1"/>
        <w:shd w:val="clear" w:color="auto" w:fill="auto"/>
        <w:spacing w:line="240" w:lineRule="exact"/>
        <w:ind w:left="20" w:right="674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31.85pt;margin-top:27.1pt;width:64.3pt;height:47.5pt;z-index:-125829373;mso-wrap-distance-left:5pt;mso-wrap-distance-right:5pt;mso-position-horizontal-relative:margin" wrapcoords="0 0 21600 0 21600 21600 0 21600 0 0">
            <v:imagedata r:id="rId7" o:title="image2"/>
            <w10:wrap type="tight"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350.9pt;margin-top:36.8pt;width:112.8pt;height:12.9pt;z-index:-125829371;mso-wrap-distance-left:5pt;mso-wrap-distance-right:5pt;mso-position-horizontal-relative:margin" filled="f" stroked="f">
            <v:textbox style="mso-fit-shape-to-text:t" inset="0,0,0,0">
              <w:txbxContent>
                <w:p w:rsidR="006D2F17" w:rsidRDefault="0049691B">
                  <w:pPr>
                    <w:pStyle w:val="1"/>
                    <w:shd w:val="clear" w:color="auto" w:fill="auto"/>
                    <w:spacing w:line="250" w:lineRule="exact"/>
                  </w:pPr>
                  <w:r>
                    <w:rPr>
                      <w:rStyle w:val="Exact"/>
                      <w:spacing w:val="0"/>
                    </w:rPr>
                    <w:t xml:space="preserve">В.Р. </w:t>
                  </w:r>
                  <w:proofErr w:type="spellStart"/>
                  <w:r>
                    <w:rPr>
                      <w:rStyle w:val="Exact"/>
                      <w:spacing w:val="0"/>
                    </w:rPr>
                    <w:t>Садритдинова</w:t>
                  </w:r>
                  <w:proofErr w:type="spellEnd"/>
                </w:p>
              </w:txbxContent>
            </v:textbox>
            <w10:wrap type="topAndBottom" anchorx="margin"/>
          </v:shape>
        </w:pict>
      </w:r>
      <w:r w:rsidR="0049691B">
        <w:t>Пом</w:t>
      </w:r>
      <w:r w:rsidR="006B2FEE">
        <w:t xml:space="preserve">ощник прокурора </w:t>
      </w:r>
    </w:p>
    <w:p w:rsidR="006D2F17" w:rsidRDefault="006B2FEE">
      <w:pPr>
        <w:pStyle w:val="1"/>
        <w:shd w:val="clear" w:color="auto" w:fill="auto"/>
        <w:spacing w:line="240" w:lineRule="exact"/>
        <w:ind w:left="20" w:right="6740"/>
        <w:sectPr w:rsidR="006D2F17">
          <w:headerReference w:type="default" r:id="rId8"/>
          <w:pgSz w:w="11909" w:h="16838"/>
          <w:pgMar w:top="2255" w:right="1254" w:bottom="2557" w:left="1261" w:header="0" w:footer="3" w:gutter="0"/>
          <w:cols w:space="720"/>
          <w:noEndnote/>
          <w:docGrid w:linePitch="360"/>
        </w:sectPr>
      </w:pPr>
      <w:r>
        <w:pict>
          <v:shape id="_x0000_s1034" type="#_x0000_t202" style="position:absolute;left:0;text-align:left;margin-left:4.2pt;margin-top:27.3pt;width:89.3pt;height:12.5pt;z-index:-125829372;mso-wrap-distance-left:5pt;mso-wrap-distance-right:5pt;mso-position-horizontal-relative:margin" filled="f" stroked="f">
            <v:textbox style="mso-fit-shape-to-text:t" inset="0,0,0,0">
              <w:txbxContent>
                <w:p w:rsidR="006D2F17" w:rsidRDefault="0049691B">
                  <w:pPr>
                    <w:pStyle w:val="1"/>
                    <w:shd w:val="clear" w:color="auto" w:fill="auto"/>
                    <w:spacing w:line="250" w:lineRule="exact"/>
                  </w:pPr>
                  <w:r>
                    <w:rPr>
                      <w:rStyle w:val="Exact"/>
                      <w:spacing w:val="0"/>
                    </w:rPr>
                    <w:t>юрист 1 класса</w:t>
                  </w:r>
                </w:p>
              </w:txbxContent>
            </v:textbox>
            <w10:wrap type="square" anchorx="margin"/>
          </v:shape>
        </w:pict>
      </w:r>
      <w:proofErr w:type="spellStart"/>
      <w:r>
        <w:t>Аларского</w:t>
      </w:r>
      <w:proofErr w:type="spellEnd"/>
      <w:r>
        <w:t xml:space="preserve"> района</w:t>
      </w:r>
      <w:bookmarkStart w:id="0" w:name="_GoBack"/>
      <w:bookmarkEnd w:id="0"/>
    </w:p>
    <w:p w:rsidR="006D2F17" w:rsidRDefault="006D2F17" w:rsidP="006B2FEE">
      <w:pPr>
        <w:pStyle w:val="1"/>
        <w:shd w:val="clear" w:color="auto" w:fill="auto"/>
        <w:spacing w:line="260" w:lineRule="exact"/>
      </w:pPr>
    </w:p>
    <w:sectPr w:rsidR="006D2F17" w:rsidSect="006D2F17">
      <w:headerReference w:type="default" r:id="rId9"/>
      <w:pgSz w:w="11909" w:h="16838"/>
      <w:pgMar w:top="2041" w:right="1202" w:bottom="7391" w:left="13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DA4" w:rsidRDefault="00E23DA4" w:rsidP="006D2F17">
      <w:r>
        <w:separator/>
      </w:r>
    </w:p>
  </w:endnote>
  <w:endnote w:type="continuationSeparator" w:id="0">
    <w:p w:rsidR="00E23DA4" w:rsidRDefault="00E23DA4" w:rsidP="006D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DA4" w:rsidRDefault="00E23DA4"/>
  </w:footnote>
  <w:footnote w:type="continuationSeparator" w:id="0">
    <w:p w:rsidR="00E23DA4" w:rsidRDefault="00E23DA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F17" w:rsidRDefault="00E23DA4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7.3pt;margin-top:79.65pt;width:178.8pt;height:10.8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6D2F17" w:rsidRDefault="0049691B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a9"/>
                    <w:b/>
                    <w:bCs/>
                  </w:rPr>
                  <w:t>«Новое в законодательстве»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F17" w:rsidRDefault="006D2F1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060D"/>
    <w:multiLevelType w:val="multilevel"/>
    <w:tmpl w:val="ABBA88F2"/>
    <w:lvl w:ilvl="0">
      <w:start w:val="1"/>
      <w:numFmt w:val="decimal"/>
      <w:lvlText w:val="15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7A6BAD"/>
    <w:multiLevelType w:val="multilevel"/>
    <w:tmpl w:val="4BAC67E8"/>
    <w:lvl w:ilvl="0">
      <w:start w:val="1"/>
      <w:numFmt w:val="decimal"/>
      <w:lvlText w:val="26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05634B"/>
    <w:multiLevelType w:val="multilevel"/>
    <w:tmpl w:val="FB84AA70"/>
    <w:lvl w:ilvl="0">
      <w:start w:val="1"/>
      <w:numFmt w:val="decimal"/>
      <w:lvlText w:val="11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ED5172"/>
    <w:multiLevelType w:val="multilevel"/>
    <w:tmpl w:val="7792B5B8"/>
    <w:lvl w:ilvl="0">
      <w:start w:val="1"/>
      <w:numFmt w:val="decimal"/>
      <w:lvlText w:val="15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6D2F17"/>
    <w:rsid w:val="001667E7"/>
    <w:rsid w:val="0049691B"/>
    <w:rsid w:val="006B2FEE"/>
    <w:rsid w:val="006D2F17"/>
    <w:rsid w:val="00E2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130CE3"/>
  <w15:docId w15:val="{3BCED7B5-F5F6-4EDA-B94D-36E56A759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D2F1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D2F17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sid w:val="006D2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2"/>
      <w:szCs w:val="22"/>
      <w:u w:val="none"/>
    </w:rPr>
  </w:style>
  <w:style w:type="character" w:customStyle="1" w:styleId="2Exact0">
    <w:name w:val="Основной текст (2) Exact"/>
    <w:basedOn w:val="2Exact"/>
    <w:rsid w:val="006D2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2"/>
      <w:szCs w:val="22"/>
      <w:u w:val="none"/>
      <w:lang w:val="ru-RU"/>
    </w:rPr>
  </w:style>
  <w:style w:type="character" w:customStyle="1" w:styleId="3Exact">
    <w:name w:val="Основной текст (3) Exact"/>
    <w:basedOn w:val="a0"/>
    <w:link w:val="3"/>
    <w:rsid w:val="006D2F1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spacing w:val="-15"/>
      <w:sz w:val="16"/>
      <w:szCs w:val="16"/>
      <w:u w:val="none"/>
    </w:rPr>
  </w:style>
  <w:style w:type="character" w:customStyle="1" w:styleId="3Exact0">
    <w:name w:val="Основной текст (3) Exact"/>
    <w:basedOn w:val="3Exact"/>
    <w:rsid w:val="006D2F17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16"/>
      <w:szCs w:val="16"/>
      <w:u w:val="none"/>
      <w:lang w:val="ru-RU"/>
    </w:rPr>
  </w:style>
  <w:style w:type="character" w:customStyle="1" w:styleId="4Exact">
    <w:name w:val="Основной текст (4) Exact"/>
    <w:basedOn w:val="a0"/>
    <w:link w:val="4"/>
    <w:rsid w:val="006D2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8"/>
      <w:szCs w:val="8"/>
      <w:u w:val="none"/>
    </w:rPr>
  </w:style>
  <w:style w:type="character" w:customStyle="1" w:styleId="4Exact0">
    <w:name w:val="Основной текст (4) Exact"/>
    <w:basedOn w:val="4Exact"/>
    <w:rsid w:val="006D2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8"/>
      <w:szCs w:val="8"/>
      <w:u w:val="none"/>
      <w:lang w:val="ru-RU"/>
    </w:rPr>
  </w:style>
  <w:style w:type="character" w:customStyle="1" w:styleId="4125pt0ptExact">
    <w:name w:val="Основной текст (4) + 12;5 pt;Полужирный;Интервал 0 pt Exact"/>
    <w:basedOn w:val="4Exact"/>
    <w:rsid w:val="006D2F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5"/>
      <w:szCs w:val="25"/>
      <w:u w:val="none"/>
      <w:lang w:val="ru-RU"/>
    </w:rPr>
  </w:style>
  <w:style w:type="character" w:customStyle="1" w:styleId="5Exact">
    <w:name w:val="Основной текст (5) Exact"/>
    <w:basedOn w:val="a0"/>
    <w:link w:val="5"/>
    <w:rsid w:val="006D2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8"/>
      <w:szCs w:val="18"/>
      <w:u w:val="none"/>
    </w:rPr>
  </w:style>
  <w:style w:type="character" w:customStyle="1" w:styleId="5Exact0">
    <w:name w:val="Основной текст (5) Exact"/>
    <w:basedOn w:val="5Exact"/>
    <w:rsid w:val="006D2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18"/>
      <w:szCs w:val="18"/>
      <w:u w:val="none"/>
      <w:lang w:val="ru-RU"/>
    </w:rPr>
  </w:style>
  <w:style w:type="character" w:customStyle="1" w:styleId="6Exact">
    <w:name w:val="Основной текст (6) Exact"/>
    <w:basedOn w:val="a0"/>
    <w:link w:val="6"/>
    <w:rsid w:val="006D2F17"/>
    <w:rPr>
      <w:rFonts w:ascii="Century Gothic" w:eastAsia="Century Gothic" w:hAnsi="Century Gothic" w:cs="Century Gothic"/>
      <w:b/>
      <w:bCs/>
      <w:i w:val="0"/>
      <w:iCs w:val="0"/>
      <w:smallCaps w:val="0"/>
      <w:strike w:val="0"/>
      <w:spacing w:val="60"/>
      <w:sz w:val="17"/>
      <w:szCs w:val="17"/>
      <w:u w:val="none"/>
    </w:rPr>
  </w:style>
  <w:style w:type="character" w:customStyle="1" w:styleId="6Exact0">
    <w:name w:val="Основной текст (6) Exact"/>
    <w:basedOn w:val="6Exact"/>
    <w:rsid w:val="006D2F17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60"/>
      <w:w w:val="100"/>
      <w:position w:val="0"/>
      <w:sz w:val="17"/>
      <w:szCs w:val="17"/>
      <w:u w:val="none"/>
      <w:lang w:val="ru-RU"/>
    </w:rPr>
  </w:style>
  <w:style w:type="character" w:customStyle="1" w:styleId="Exact">
    <w:name w:val="Основной текст Exact"/>
    <w:basedOn w:val="a0"/>
    <w:rsid w:val="006D2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sid w:val="006D2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Основной текст + Полужирный"/>
    <w:basedOn w:val="a4"/>
    <w:rsid w:val="006D2F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Exact0">
    <w:name w:val="Подпись к картинке Exact"/>
    <w:basedOn w:val="a0"/>
    <w:link w:val="a6"/>
    <w:rsid w:val="006D2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Exact1">
    <w:name w:val="Основной текст Exact"/>
    <w:basedOn w:val="a4"/>
    <w:rsid w:val="006D2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5"/>
      <w:szCs w:val="25"/>
      <w:u w:val="none"/>
    </w:rPr>
  </w:style>
  <w:style w:type="character" w:customStyle="1" w:styleId="7">
    <w:name w:val="Основной текст (7)_"/>
    <w:basedOn w:val="a0"/>
    <w:link w:val="70"/>
    <w:rsid w:val="006D2F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7">
    <w:name w:val="Колонтитул_"/>
    <w:basedOn w:val="a0"/>
    <w:link w:val="a8"/>
    <w:rsid w:val="006D2F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9">
    <w:name w:val="Колонтитул"/>
    <w:basedOn w:val="a7"/>
    <w:rsid w:val="006D2F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">
    <w:name w:val="Основной текст (8)_"/>
    <w:basedOn w:val="a0"/>
    <w:link w:val="80"/>
    <w:rsid w:val="006D2F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 + Не полужирный"/>
    <w:basedOn w:val="8"/>
    <w:rsid w:val="006D2F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82">
    <w:name w:val="Основной текст (8)"/>
    <w:basedOn w:val="8"/>
    <w:rsid w:val="006D2F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2">
    <w:name w:val="Основной текст (2)"/>
    <w:basedOn w:val="a"/>
    <w:link w:val="2Exact"/>
    <w:rsid w:val="006D2F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3"/>
      <w:sz w:val="22"/>
      <w:szCs w:val="22"/>
    </w:rPr>
  </w:style>
  <w:style w:type="paragraph" w:customStyle="1" w:styleId="3">
    <w:name w:val="Основной текст (3)"/>
    <w:basedOn w:val="a"/>
    <w:link w:val="3Exact"/>
    <w:rsid w:val="006D2F17"/>
    <w:pPr>
      <w:shd w:val="clear" w:color="auto" w:fill="FFFFFF"/>
      <w:spacing w:line="0" w:lineRule="atLeast"/>
    </w:pPr>
    <w:rPr>
      <w:rFonts w:ascii="Book Antiqua" w:eastAsia="Book Antiqua" w:hAnsi="Book Antiqua" w:cs="Book Antiqua"/>
      <w:spacing w:val="-15"/>
      <w:sz w:val="16"/>
      <w:szCs w:val="16"/>
    </w:rPr>
  </w:style>
  <w:style w:type="paragraph" w:customStyle="1" w:styleId="4">
    <w:name w:val="Основной текст (4)"/>
    <w:basedOn w:val="a"/>
    <w:link w:val="4Exact"/>
    <w:rsid w:val="006D2F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6"/>
      <w:sz w:val="8"/>
      <w:szCs w:val="8"/>
    </w:rPr>
  </w:style>
  <w:style w:type="paragraph" w:customStyle="1" w:styleId="5">
    <w:name w:val="Основной текст (5)"/>
    <w:basedOn w:val="a"/>
    <w:link w:val="5Exact"/>
    <w:rsid w:val="006D2F17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12"/>
      <w:sz w:val="18"/>
      <w:szCs w:val="18"/>
    </w:rPr>
  </w:style>
  <w:style w:type="paragraph" w:customStyle="1" w:styleId="6">
    <w:name w:val="Основной текст (6)"/>
    <w:basedOn w:val="a"/>
    <w:link w:val="6Exact"/>
    <w:rsid w:val="006D2F17"/>
    <w:pPr>
      <w:shd w:val="clear" w:color="auto" w:fill="FFFFFF"/>
      <w:spacing w:before="180" w:line="0" w:lineRule="atLeast"/>
    </w:pPr>
    <w:rPr>
      <w:rFonts w:ascii="Century Gothic" w:eastAsia="Century Gothic" w:hAnsi="Century Gothic" w:cs="Century Gothic"/>
      <w:b/>
      <w:bCs/>
      <w:spacing w:val="60"/>
      <w:sz w:val="17"/>
      <w:szCs w:val="17"/>
    </w:rPr>
  </w:style>
  <w:style w:type="paragraph" w:customStyle="1" w:styleId="1">
    <w:name w:val="Основной текст1"/>
    <w:basedOn w:val="a"/>
    <w:link w:val="a4"/>
    <w:rsid w:val="006D2F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Подпись к картинке"/>
    <w:basedOn w:val="a"/>
    <w:link w:val="Exact0"/>
    <w:rsid w:val="006D2F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70">
    <w:name w:val="Основной текст (7)"/>
    <w:basedOn w:val="a"/>
    <w:link w:val="7"/>
    <w:rsid w:val="006D2F17"/>
    <w:pPr>
      <w:shd w:val="clear" w:color="auto" w:fill="FFFFFF"/>
      <w:spacing w:before="648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8">
    <w:name w:val="Колонтитул"/>
    <w:basedOn w:val="a"/>
    <w:link w:val="a7"/>
    <w:rsid w:val="006D2F1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6D2F17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1667E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667E7"/>
    <w:rPr>
      <w:color w:val="000000"/>
    </w:rPr>
  </w:style>
  <w:style w:type="paragraph" w:styleId="ac">
    <w:name w:val="footer"/>
    <w:basedOn w:val="a"/>
    <w:link w:val="ad"/>
    <w:uiPriority w:val="99"/>
    <w:unhideWhenUsed/>
    <w:rsid w:val="001667E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667E7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257</Words>
  <Characters>1470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</cp:lastModifiedBy>
  <cp:revision>4</cp:revision>
  <dcterms:created xsi:type="dcterms:W3CDTF">2019-01-28T08:27:00Z</dcterms:created>
  <dcterms:modified xsi:type="dcterms:W3CDTF">2019-01-28T08:37:00Z</dcterms:modified>
</cp:coreProperties>
</file>