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A3" w:rsidRDefault="005016E3">
      <w:pPr>
        <w:pStyle w:val="16"/>
        <w:spacing w:line="240" w:lineRule="exact"/>
        <w:ind w:firstLine="709"/>
        <w:jc w:val="both"/>
      </w:pPr>
      <w:r>
        <w:rPr>
          <w:i/>
        </w:rPr>
        <w:t xml:space="preserve">При использовании информации управления Генеральной прокуратуры Российской Федерации по Сибирскому федеральному округу </w:t>
      </w:r>
      <w:r>
        <w:rPr>
          <w:b/>
          <w:i/>
        </w:rPr>
        <w:t>ссылка на источник информации обязательна</w:t>
      </w:r>
      <w:r>
        <w:rPr>
          <w:b/>
        </w:rPr>
        <w:t>.</w:t>
      </w:r>
    </w:p>
    <w:p w:rsidR="008A1AA3" w:rsidRDefault="008A1AA3">
      <w:pPr>
        <w:pStyle w:val="16"/>
        <w:spacing w:line="240" w:lineRule="exact"/>
        <w:ind w:firstLine="709"/>
        <w:jc w:val="both"/>
      </w:pPr>
    </w:p>
    <w:p w:rsidR="008A1AA3" w:rsidRDefault="005016E3">
      <w:pPr>
        <w:jc w:val="both"/>
      </w:pPr>
      <w:r>
        <w:rPr>
          <w:b/>
          <w:bCs/>
          <w:i/>
          <w:iCs/>
          <w:sz w:val="28"/>
        </w:rPr>
        <w:t xml:space="preserve">Заместитель Генерального прокурора Российской Федерации в ходе рабочей поездки в города Иркутск и </w:t>
      </w:r>
      <w:proofErr w:type="spellStart"/>
      <w:r>
        <w:rPr>
          <w:b/>
          <w:bCs/>
          <w:i/>
          <w:iCs/>
          <w:sz w:val="28"/>
        </w:rPr>
        <w:t>Шелехов</w:t>
      </w:r>
      <w:proofErr w:type="spellEnd"/>
      <w:r>
        <w:rPr>
          <w:b/>
          <w:bCs/>
          <w:i/>
          <w:iCs/>
          <w:sz w:val="28"/>
        </w:rPr>
        <w:t xml:space="preserve"> провел личный прием граждан</w:t>
      </w:r>
    </w:p>
    <w:p w:rsidR="008A1AA3" w:rsidRDefault="008A1AA3">
      <w:pPr>
        <w:jc w:val="both"/>
        <w:rPr>
          <w:b/>
          <w:sz w:val="28"/>
        </w:rPr>
      </w:pPr>
    </w:p>
    <w:p w:rsidR="008A1AA3" w:rsidRDefault="005016E3">
      <w:pPr>
        <w:jc w:val="both"/>
      </w:pPr>
      <w:r>
        <w:t xml:space="preserve">На прием к заместителю Генерального прокурора Российской Федерации обратилось 15 заявителей, которые рассказали об имеющихся в регионе проблемах, нарушениях социальных прав граждан. </w:t>
      </w:r>
    </w:p>
    <w:p w:rsidR="008A1AA3" w:rsidRDefault="008A1AA3">
      <w:pPr>
        <w:jc w:val="both"/>
      </w:pPr>
      <w:bookmarkStart w:id="0" w:name="_GoBack"/>
      <w:bookmarkEnd w:id="0"/>
    </w:p>
    <w:p w:rsidR="008A1AA3" w:rsidRDefault="005016E3">
      <w:pPr>
        <w:jc w:val="both"/>
      </w:pPr>
      <w:r>
        <w:t>В своих обращениях жители региона затронули вопросы доступности объектов культуры и спорта для инвалидов, обеспечения населения медицинскими изделиями, ремонта дорог, содержания и оборудования контейнерных площадок.</w:t>
      </w:r>
    </w:p>
    <w:p w:rsidR="008A1AA3" w:rsidRDefault="008A1AA3">
      <w:pPr>
        <w:jc w:val="both"/>
      </w:pPr>
    </w:p>
    <w:p w:rsidR="008A1AA3" w:rsidRDefault="005016E3">
      <w:pPr>
        <w:jc w:val="both"/>
      </w:pPr>
      <w:r>
        <w:t xml:space="preserve">Наряду с этим Дмитрий Демешин посетил филиал ПАО «РУСАЛ-Братск» в городе </w:t>
      </w:r>
      <w:proofErr w:type="spellStart"/>
      <w:r>
        <w:t>Шелехове</w:t>
      </w:r>
      <w:proofErr w:type="spellEnd"/>
      <w:r>
        <w:t xml:space="preserve">, являющийся одним из ведущих предприятий российской алюминиевой отрасли, в </w:t>
      </w:r>
      <w:proofErr w:type="gramStart"/>
      <w:r>
        <w:t>ходе</w:t>
      </w:r>
      <w:proofErr w:type="gramEnd"/>
      <w:r>
        <w:t xml:space="preserve"> которого встретился с руководителем, ознакомился с производством, а также провел личный прием граждан. Работники предприятия обратились по вопросам устройства ребенка в детский сад, переноса пешеходного перехода, нехватки парковочных мест для сотрудников предприятия.</w:t>
      </w:r>
    </w:p>
    <w:p w:rsidR="008A1AA3" w:rsidRDefault="008A1AA3">
      <w:pPr>
        <w:jc w:val="both"/>
      </w:pPr>
    </w:p>
    <w:p w:rsidR="008A1AA3" w:rsidRDefault="005016E3">
      <w:pPr>
        <w:jc w:val="both"/>
      </w:pPr>
      <w:r>
        <w:rPr>
          <w:bCs/>
          <w:color w:val="000000"/>
          <w:spacing w:val="-6"/>
          <w:lang w:eastAsia="ru-RU"/>
        </w:rPr>
        <w:t xml:space="preserve">По итогам проведенных приемов заместитель Генерального прокурора России Дмитрий Демешин поручил прокурору области Андрею </w:t>
      </w:r>
      <w:proofErr w:type="spellStart"/>
      <w:r>
        <w:rPr>
          <w:bCs/>
          <w:color w:val="000000"/>
          <w:spacing w:val="-6"/>
          <w:lang w:eastAsia="ru-RU"/>
        </w:rPr>
        <w:t>Ханько</w:t>
      </w:r>
      <w:proofErr w:type="spellEnd"/>
      <w:r>
        <w:rPr>
          <w:bCs/>
          <w:color w:val="000000"/>
          <w:spacing w:val="-6"/>
          <w:lang w:eastAsia="ru-RU"/>
        </w:rPr>
        <w:t xml:space="preserve"> организовать и провести проверки по всем принятым обращениям, принять меры к защите прав граждан, устранению нарушений закона. Разрешение обращений взято на контроль.</w:t>
      </w:r>
    </w:p>
    <w:p w:rsidR="008A1AA3" w:rsidRDefault="008A1AA3">
      <w:pPr>
        <w:spacing w:line="240" w:lineRule="exact"/>
        <w:jc w:val="both"/>
        <w:rPr>
          <w:bCs/>
          <w:color w:val="000000"/>
          <w:spacing w:val="-6"/>
          <w:lang w:eastAsia="ru-RU"/>
        </w:rPr>
      </w:pPr>
    </w:p>
    <w:p w:rsidR="008A1AA3" w:rsidRDefault="008A1AA3">
      <w:pPr>
        <w:jc w:val="both"/>
        <w:rPr>
          <w:color w:val="333333"/>
          <w:spacing w:val="-10"/>
          <w:lang w:eastAsia="ru-RU"/>
        </w:rPr>
      </w:pPr>
      <w:bookmarkStart w:id="1" w:name="_GoBack1"/>
    </w:p>
    <w:p w:rsidR="008A1AA3" w:rsidRDefault="005016E3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spacing w:line="240" w:lineRule="exact"/>
        <w:jc w:val="both"/>
      </w:pPr>
      <w:r>
        <w:t xml:space="preserve">Старший прокурор управления Любовь </w:t>
      </w:r>
      <w:proofErr w:type="spellStart"/>
      <w:r>
        <w:t>Баунтрок</w:t>
      </w:r>
      <w:proofErr w:type="spellEnd"/>
      <w:r>
        <w:t>, тел. 8 (383) 218-38-36</w:t>
      </w:r>
      <w:bookmarkEnd w:id="1"/>
    </w:p>
    <w:sectPr w:rsidR="008A1AA3">
      <w:pgSz w:w="11906" w:h="16838"/>
      <w:pgMar w:top="426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CC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E3"/>
    <w:rsid w:val="005016E3"/>
    <w:rsid w:val="00761860"/>
    <w:rsid w:val="008A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2">
    <w:name w:val="Основной текст (2)_"/>
    <w:basedOn w:val="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ListLabel45">
    <w:name w:val="ListLabel 45"/>
    <w:rPr>
      <w:rFonts w:eastAsia="Times New Roman"/>
    </w:rPr>
  </w:style>
  <w:style w:type="character" w:customStyle="1" w:styleId="ListLabel44">
    <w:name w:val="ListLabel 44"/>
    <w:rPr>
      <w:rFonts w:eastAsia="Times New Roman"/>
    </w:rPr>
  </w:style>
  <w:style w:type="character" w:customStyle="1" w:styleId="ListLabel43">
    <w:name w:val="ListLabel 43"/>
    <w:rPr>
      <w:rFonts w:eastAsia="Times New Roman"/>
    </w:rPr>
  </w:style>
  <w:style w:type="character" w:customStyle="1" w:styleId="ListLabel42">
    <w:name w:val="ListLabel 42"/>
    <w:rPr>
      <w:rFonts w:eastAsia="Times New Roman"/>
    </w:rPr>
  </w:style>
  <w:style w:type="character" w:customStyle="1" w:styleId="ListLabel41">
    <w:name w:val="ListLabel 41"/>
    <w:rPr>
      <w:rFonts w:eastAsia="Times New Roman"/>
    </w:rPr>
  </w:style>
  <w:style w:type="character" w:customStyle="1" w:styleId="ListLabel40">
    <w:name w:val="ListLabel 40"/>
    <w:rPr>
      <w:rFonts w:eastAsia="Times New Roman"/>
    </w:rPr>
  </w:style>
  <w:style w:type="character" w:customStyle="1" w:styleId="ListLabel39">
    <w:name w:val="ListLabel 39"/>
    <w:rPr>
      <w:rFonts w:eastAsia="Times New Roman"/>
    </w:rPr>
  </w:style>
  <w:style w:type="character" w:customStyle="1" w:styleId="ListLabel38">
    <w:name w:val="ListLabel 38"/>
    <w:rPr>
      <w:rFonts w:eastAsia="Times New Roman"/>
    </w:rPr>
  </w:style>
  <w:style w:type="character" w:customStyle="1" w:styleId="ListLabel37">
    <w:name w:val="ListLabel 37"/>
    <w:rPr>
      <w:rFonts w:eastAsia="Times New Roman"/>
    </w:rPr>
  </w:style>
  <w:style w:type="character" w:customStyle="1" w:styleId="ListLabel36">
    <w:name w:val="ListLabel 36"/>
    <w:rPr>
      <w:rFonts w:eastAsia="Times New Roman"/>
    </w:rPr>
  </w:style>
  <w:style w:type="character" w:customStyle="1" w:styleId="ListLabel35">
    <w:name w:val="ListLabel 35"/>
    <w:rPr>
      <w:rFonts w:eastAsia="Times New Roman"/>
    </w:rPr>
  </w:style>
  <w:style w:type="character" w:customStyle="1" w:styleId="ListLabel34">
    <w:name w:val="ListLabel 34"/>
    <w:rPr>
      <w:rFonts w:eastAsia="Times New Roman"/>
    </w:rPr>
  </w:style>
  <w:style w:type="character" w:customStyle="1" w:styleId="ListLabel33">
    <w:name w:val="ListLabel 33"/>
    <w:rPr>
      <w:rFonts w:eastAsia="Times New Roman"/>
    </w:rPr>
  </w:style>
  <w:style w:type="character" w:customStyle="1" w:styleId="ListLabel32">
    <w:name w:val="ListLabel 32"/>
    <w:rPr>
      <w:rFonts w:eastAsia="Times New Roman"/>
    </w:rPr>
  </w:style>
  <w:style w:type="character" w:customStyle="1" w:styleId="ListLabel31">
    <w:name w:val="ListLabel 31"/>
    <w:rPr>
      <w:rFonts w:eastAsia="Times New Roman"/>
    </w:rPr>
  </w:style>
  <w:style w:type="character" w:customStyle="1" w:styleId="ListLabel30">
    <w:name w:val="ListLabel 30"/>
    <w:rPr>
      <w:rFonts w:eastAsia="Times New Roman"/>
    </w:rPr>
  </w:style>
  <w:style w:type="character" w:customStyle="1" w:styleId="ListLabel29">
    <w:name w:val="ListLabel 29"/>
    <w:rPr>
      <w:rFonts w:eastAsia="Times New Roman"/>
    </w:rPr>
  </w:style>
  <w:style w:type="character" w:customStyle="1" w:styleId="ListLabel28">
    <w:name w:val="ListLabel 28"/>
    <w:rPr>
      <w:rFonts w:eastAsia="Times New Roman"/>
    </w:rPr>
  </w:style>
  <w:style w:type="character" w:customStyle="1" w:styleId="ListLabel27">
    <w:name w:val="ListLabel 27"/>
    <w:rPr>
      <w:rFonts w:eastAsia="Times New Roman"/>
    </w:rPr>
  </w:style>
  <w:style w:type="character" w:customStyle="1" w:styleId="ListLabel26">
    <w:name w:val="ListLabel 26"/>
    <w:rPr>
      <w:rFonts w:eastAsia="Times New Roman"/>
    </w:rPr>
  </w:style>
  <w:style w:type="character" w:customStyle="1" w:styleId="ListLabel25">
    <w:name w:val="ListLabel 25"/>
    <w:rPr>
      <w:rFonts w:eastAsia="Times New Roman"/>
    </w:rPr>
  </w:style>
  <w:style w:type="character" w:customStyle="1" w:styleId="ListLabel24">
    <w:name w:val="ListLabel 24"/>
    <w:rPr>
      <w:rFonts w:eastAsia="Times New Roman"/>
    </w:rPr>
  </w:style>
  <w:style w:type="character" w:customStyle="1" w:styleId="ListLabel23">
    <w:name w:val="ListLabel 23"/>
    <w:rPr>
      <w:rFonts w:eastAsia="Times New Roman"/>
    </w:rPr>
  </w:style>
  <w:style w:type="character" w:customStyle="1" w:styleId="ListLabel22">
    <w:name w:val="ListLabel 22"/>
    <w:rPr>
      <w:rFonts w:eastAsia="Times New Roman"/>
    </w:rPr>
  </w:style>
  <w:style w:type="character" w:customStyle="1" w:styleId="ListLabel21">
    <w:name w:val="ListLabel 21"/>
    <w:rPr>
      <w:rFonts w:eastAsia="Times New Roman"/>
    </w:rPr>
  </w:style>
  <w:style w:type="character" w:customStyle="1" w:styleId="ListLabel20">
    <w:name w:val="ListLabel 20"/>
    <w:rPr>
      <w:rFonts w:eastAsia="Times New Roman"/>
    </w:rPr>
  </w:style>
  <w:style w:type="character" w:customStyle="1" w:styleId="ListLabel19">
    <w:name w:val="ListLabel 19"/>
    <w:rPr>
      <w:rFonts w:eastAsia="Times New Roman"/>
    </w:rPr>
  </w:style>
  <w:style w:type="character" w:customStyle="1" w:styleId="ListLabel18">
    <w:name w:val="ListLabel 18"/>
    <w:rPr>
      <w:rFonts w:eastAsia="Times New Roman"/>
    </w:rPr>
  </w:style>
  <w:style w:type="character" w:customStyle="1" w:styleId="ListLabel17">
    <w:name w:val="ListLabel 17"/>
    <w:rPr>
      <w:rFonts w:eastAsia="Times New Roman"/>
    </w:rPr>
  </w:style>
  <w:style w:type="character" w:customStyle="1" w:styleId="ListLabel16">
    <w:name w:val="ListLabel 16"/>
    <w:rPr>
      <w:rFonts w:eastAsia="Times New Roman"/>
    </w:rPr>
  </w:style>
  <w:style w:type="character" w:customStyle="1" w:styleId="ListLabel15">
    <w:name w:val="ListLabel 15"/>
    <w:rPr>
      <w:rFonts w:eastAsia="Times New Roman"/>
    </w:rPr>
  </w:style>
  <w:style w:type="character" w:customStyle="1" w:styleId="ListLabel14">
    <w:name w:val="ListLabel 14"/>
    <w:rPr>
      <w:rFonts w:eastAsia="Times New Roman"/>
    </w:rPr>
  </w:style>
  <w:style w:type="character" w:customStyle="1" w:styleId="ListLabel13">
    <w:name w:val="ListLabel 13"/>
    <w:rPr>
      <w:rFonts w:eastAsia="Times New Roman"/>
    </w:rPr>
  </w:style>
  <w:style w:type="character" w:customStyle="1" w:styleId="ListLabel12">
    <w:name w:val="ListLabel 12"/>
    <w:rPr>
      <w:rFonts w:eastAsia="Times New Roman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ListLabel9">
    <w:name w:val="ListLabel 9"/>
    <w:rPr>
      <w:rFonts w:eastAsia="Times New Roman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7">
    <w:name w:val="ListLabel 7"/>
    <w:rPr>
      <w:rFonts w:eastAsia="Times New Roman"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5">
    <w:name w:val="ListLabel 5"/>
    <w:rPr>
      <w:rFonts w:eastAsia="Times New Roman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a3">
    <w:name w:val="Текст выноски Знак"/>
    <w:rPr>
      <w:rFonts w:ascii="Tahoma" w:eastAsia="Tahoma" w:hAnsi="Tahoma" w:cs="Tahoma"/>
      <w:sz w:val="16"/>
      <w:szCs w:val="16"/>
    </w:rPr>
  </w:style>
  <w:style w:type="character" w:customStyle="1" w:styleId="10">
    <w:name w:val="Строгий1"/>
    <w:rPr>
      <w:rFonts w:eastAsia="Times New Roman"/>
      <w:bCs/>
    </w:rPr>
  </w:style>
  <w:style w:type="character" w:customStyle="1" w:styleId="11">
    <w:name w:val="Номер страницы1"/>
    <w:rPr>
      <w:rFonts w:eastAsia="Times New Roman"/>
    </w:rPr>
  </w:style>
  <w:style w:type="character" w:customStyle="1" w:styleId="20">
    <w:name w:val="Основной текст 2 Знак"/>
  </w:style>
  <w:style w:type="character" w:customStyle="1" w:styleId="a4">
    <w:name w:val="Верхний колонтитул Знак"/>
  </w:style>
  <w:style w:type="character" w:customStyle="1" w:styleId="12">
    <w:name w:val="Заголовок 1 Знак"/>
    <w:rPr>
      <w:rFonts w:ascii="Cambria" w:eastAsia="Cambria" w:hAnsi="Cambria" w:cs="Cambria"/>
      <w:b/>
      <w:bCs/>
      <w:sz w:val="32"/>
      <w:szCs w:val="32"/>
    </w:rPr>
  </w:style>
  <w:style w:type="character" w:customStyle="1" w:styleId="21">
    <w:name w:val="Основной шрифт абзаца2"/>
  </w:style>
  <w:style w:type="character" w:styleId="a5">
    <w:name w:val="Hyperlink"/>
    <w:rPr>
      <w:color w:val="000080"/>
      <w:u w:val="single"/>
    </w:rPr>
  </w:style>
  <w:style w:type="character" w:customStyle="1" w:styleId="13">
    <w:name w:val="Заголовок №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0"/>
      <w:w w:val="100"/>
      <w:sz w:val="32"/>
      <w:szCs w:val="32"/>
      <w:u w:val="single"/>
      <w:lang w:val="ru-RU" w:eastAsia="ru-RU" w:bidi="ru-RU"/>
    </w:rPr>
  </w:style>
  <w:style w:type="paragraph" w:customStyle="1" w:styleId="14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Обычный (веб)1"/>
    <w:basedOn w:val="a"/>
  </w:style>
  <w:style w:type="paragraph" w:customStyle="1" w:styleId="22">
    <w:name w:val="Основной текст (2)"/>
    <w:basedOn w:val="a"/>
    <w:pPr>
      <w:widowControl w:val="0"/>
      <w:shd w:val="clear" w:color="auto" w:fill="FFFFFF"/>
      <w:spacing w:after="900" w:line="317" w:lineRule="exact"/>
      <w:jc w:val="both"/>
    </w:pPr>
    <w:rPr>
      <w:sz w:val="26"/>
      <w:szCs w:val="26"/>
    </w:rPr>
  </w:style>
  <w:style w:type="paragraph" w:customStyle="1" w:styleId="a9">
    <w:name w:val="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pPr>
      <w:suppressAutoHyphens/>
    </w:pPr>
    <w:rPr>
      <w:rFonts w:eastAsia="NSimSun" w:cs="Mangal"/>
      <w:sz w:val="28"/>
      <w:szCs w:val="28"/>
      <w:lang w:eastAsia="en-US" w:bidi="hi-IN"/>
    </w:rPr>
  </w:style>
  <w:style w:type="paragraph" w:customStyle="1" w:styleId="aa">
    <w:name w:val="Знак Знак Знак"/>
    <w:basedOn w:val="a"/>
    <w:pPr>
      <w:spacing w:after="160" w:line="240" w:lineRule="exact"/>
      <w:ind w:left="26"/>
    </w:pPr>
    <w:rPr>
      <w:lang w:eastAsia="en-US"/>
    </w:rPr>
  </w:style>
  <w:style w:type="paragraph" w:customStyle="1" w:styleId="17">
    <w:name w:val="Текст выноски1"/>
    <w:basedOn w:val="a"/>
    <w:rPr>
      <w:rFonts w:ascii="Tahoma" w:eastAsia="Tahoma" w:hAnsi="Tahoma" w:cs="Tahoma"/>
      <w:sz w:val="16"/>
      <w:szCs w:val="16"/>
      <w:lang w:eastAsia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Calibri" w:eastAsia="Calibri" w:hAnsi="Calibri" w:cs="Liberation Serif"/>
      <w:kern w:val="2"/>
      <w:sz w:val="24"/>
      <w:szCs w:val="24"/>
      <w:lang w:val="de-DE" w:eastAsia="ar-SA" w:bidi="hi-IN"/>
    </w:rPr>
  </w:style>
  <w:style w:type="paragraph" w:customStyle="1" w:styleId="18">
    <w:name w:val="Абзац списка1"/>
    <w:basedOn w:val="a"/>
    <w:pPr>
      <w:ind w:left="720"/>
    </w:pPr>
  </w:style>
  <w:style w:type="paragraph" w:customStyle="1" w:styleId="19">
    <w:name w:val="Без интервала1"/>
    <w:pPr>
      <w:suppressAutoHyphens/>
    </w:pPr>
    <w:rPr>
      <w:rFonts w:ascii="Calibri" w:eastAsia="Calibri" w:hAnsi="Calibri" w:cs="Liberation Serif"/>
      <w:kern w:val="2"/>
      <w:sz w:val="22"/>
      <w:szCs w:val="22"/>
      <w:lang w:eastAsia="ar-SA" w:bidi="hi-IN"/>
    </w:rPr>
  </w:style>
  <w:style w:type="paragraph" w:customStyle="1" w:styleId="ConsPlusNonformat">
    <w:name w:val="ConsPlusNonformat"/>
    <w:pPr>
      <w:suppressAutoHyphens/>
    </w:pPr>
    <w:rPr>
      <w:rFonts w:ascii="Courier New" w:eastAsia="Courier New" w:hAnsi="Courier New" w:cs="Liberation Serif"/>
      <w:kern w:val="2"/>
      <w:lang w:eastAsia="ar-SA" w:bidi="hi-IN"/>
    </w:rPr>
  </w:style>
  <w:style w:type="paragraph" w:customStyle="1" w:styleId="210">
    <w:name w:val="Основной текст 21"/>
    <w:basedOn w:val="a"/>
    <w:pPr>
      <w:spacing w:line="240" w:lineRule="exact"/>
      <w:ind w:firstLine="540"/>
      <w:jc w:val="both"/>
    </w:pPr>
    <w:rPr>
      <w:sz w:val="28"/>
    </w:rPr>
  </w:style>
  <w:style w:type="paragraph" w:customStyle="1" w:styleId="1a">
    <w:name w:val="Обычная таблица1"/>
    <w:pPr>
      <w:suppressAutoHyphens/>
      <w:spacing w:after="160" w:line="252" w:lineRule="auto"/>
    </w:pPr>
    <w:rPr>
      <w:rFonts w:cs="Liberation Serif"/>
      <w:kern w:val="2"/>
      <w:sz w:val="22"/>
      <w:szCs w:val="22"/>
      <w:lang w:eastAsia="ar-SA" w:bidi="hi-IN"/>
    </w:rPr>
  </w:style>
  <w:style w:type="paragraph" w:customStyle="1" w:styleId="23">
    <w:name w:val="Без интервала2"/>
    <w:pPr>
      <w:suppressAutoHyphens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paragraph" w:customStyle="1" w:styleId="1b">
    <w:name w:val="Основной текст с отступом1"/>
    <w:basedOn w:val="a6"/>
    <w:pPr>
      <w:ind w:firstLine="210"/>
    </w:pPr>
    <w:rPr>
      <w:sz w:val="28"/>
      <w:szCs w:val="28"/>
    </w:rPr>
  </w:style>
  <w:style w:type="paragraph" w:customStyle="1" w:styleId="24">
    <w:name w:val="Обычный (веб)2"/>
    <w:basedOn w:val="a"/>
    <w:pPr>
      <w:spacing w:before="280" w:after="280"/>
    </w:pPr>
  </w:style>
  <w:style w:type="paragraph" w:customStyle="1" w:styleId="4">
    <w:name w:val="Основной текст (4)"/>
    <w:basedOn w:val="a"/>
    <w:pPr>
      <w:shd w:val="clear" w:color="auto" w:fill="FFFFFF"/>
      <w:spacing w:before="60" w:after="420" w:line="245" w:lineRule="exact"/>
      <w:jc w:val="center"/>
    </w:pPr>
    <w:rPr>
      <w:b/>
      <w:bCs/>
      <w:sz w:val="32"/>
      <w:szCs w:val="32"/>
      <w:lang w:eastAsia="en-US"/>
    </w:rPr>
  </w:style>
  <w:style w:type="paragraph" w:customStyle="1" w:styleId="ab">
    <w:name w:val="Обычный + По ширине"/>
    <w:basedOn w:val="a"/>
    <w:pPr>
      <w:widowControl w:val="0"/>
      <w:spacing w:before="120" w:after="120"/>
      <w:ind w:firstLine="720"/>
      <w:jc w:val="both"/>
    </w:pPr>
    <w:rPr>
      <w:sz w:val="28"/>
      <w:szCs w:val="28"/>
    </w:rPr>
  </w:style>
  <w:style w:type="paragraph" w:styleId="ac">
    <w:name w:val="No Spacing"/>
    <w:qFormat/>
    <w:pPr>
      <w:suppressAutoHyphens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2">
    <w:name w:val="Основной текст (2)_"/>
    <w:basedOn w:val="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ListLabel45">
    <w:name w:val="ListLabel 45"/>
    <w:rPr>
      <w:rFonts w:eastAsia="Times New Roman"/>
    </w:rPr>
  </w:style>
  <w:style w:type="character" w:customStyle="1" w:styleId="ListLabel44">
    <w:name w:val="ListLabel 44"/>
    <w:rPr>
      <w:rFonts w:eastAsia="Times New Roman"/>
    </w:rPr>
  </w:style>
  <w:style w:type="character" w:customStyle="1" w:styleId="ListLabel43">
    <w:name w:val="ListLabel 43"/>
    <w:rPr>
      <w:rFonts w:eastAsia="Times New Roman"/>
    </w:rPr>
  </w:style>
  <w:style w:type="character" w:customStyle="1" w:styleId="ListLabel42">
    <w:name w:val="ListLabel 42"/>
    <w:rPr>
      <w:rFonts w:eastAsia="Times New Roman"/>
    </w:rPr>
  </w:style>
  <w:style w:type="character" w:customStyle="1" w:styleId="ListLabel41">
    <w:name w:val="ListLabel 41"/>
    <w:rPr>
      <w:rFonts w:eastAsia="Times New Roman"/>
    </w:rPr>
  </w:style>
  <w:style w:type="character" w:customStyle="1" w:styleId="ListLabel40">
    <w:name w:val="ListLabel 40"/>
    <w:rPr>
      <w:rFonts w:eastAsia="Times New Roman"/>
    </w:rPr>
  </w:style>
  <w:style w:type="character" w:customStyle="1" w:styleId="ListLabel39">
    <w:name w:val="ListLabel 39"/>
    <w:rPr>
      <w:rFonts w:eastAsia="Times New Roman"/>
    </w:rPr>
  </w:style>
  <w:style w:type="character" w:customStyle="1" w:styleId="ListLabel38">
    <w:name w:val="ListLabel 38"/>
    <w:rPr>
      <w:rFonts w:eastAsia="Times New Roman"/>
    </w:rPr>
  </w:style>
  <w:style w:type="character" w:customStyle="1" w:styleId="ListLabel37">
    <w:name w:val="ListLabel 37"/>
    <w:rPr>
      <w:rFonts w:eastAsia="Times New Roman"/>
    </w:rPr>
  </w:style>
  <w:style w:type="character" w:customStyle="1" w:styleId="ListLabel36">
    <w:name w:val="ListLabel 36"/>
    <w:rPr>
      <w:rFonts w:eastAsia="Times New Roman"/>
    </w:rPr>
  </w:style>
  <w:style w:type="character" w:customStyle="1" w:styleId="ListLabel35">
    <w:name w:val="ListLabel 35"/>
    <w:rPr>
      <w:rFonts w:eastAsia="Times New Roman"/>
    </w:rPr>
  </w:style>
  <w:style w:type="character" w:customStyle="1" w:styleId="ListLabel34">
    <w:name w:val="ListLabel 34"/>
    <w:rPr>
      <w:rFonts w:eastAsia="Times New Roman"/>
    </w:rPr>
  </w:style>
  <w:style w:type="character" w:customStyle="1" w:styleId="ListLabel33">
    <w:name w:val="ListLabel 33"/>
    <w:rPr>
      <w:rFonts w:eastAsia="Times New Roman"/>
    </w:rPr>
  </w:style>
  <w:style w:type="character" w:customStyle="1" w:styleId="ListLabel32">
    <w:name w:val="ListLabel 32"/>
    <w:rPr>
      <w:rFonts w:eastAsia="Times New Roman"/>
    </w:rPr>
  </w:style>
  <w:style w:type="character" w:customStyle="1" w:styleId="ListLabel31">
    <w:name w:val="ListLabel 31"/>
    <w:rPr>
      <w:rFonts w:eastAsia="Times New Roman"/>
    </w:rPr>
  </w:style>
  <w:style w:type="character" w:customStyle="1" w:styleId="ListLabel30">
    <w:name w:val="ListLabel 30"/>
    <w:rPr>
      <w:rFonts w:eastAsia="Times New Roman"/>
    </w:rPr>
  </w:style>
  <w:style w:type="character" w:customStyle="1" w:styleId="ListLabel29">
    <w:name w:val="ListLabel 29"/>
    <w:rPr>
      <w:rFonts w:eastAsia="Times New Roman"/>
    </w:rPr>
  </w:style>
  <w:style w:type="character" w:customStyle="1" w:styleId="ListLabel28">
    <w:name w:val="ListLabel 28"/>
    <w:rPr>
      <w:rFonts w:eastAsia="Times New Roman"/>
    </w:rPr>
  </w:style>
  <w:style w:type="character" w:customStyle="1" w:styleId="ListLabel27">
    <w:name w:val="ListLabel 27"/>
    <w:rPr>
      <w:rFonts w:eastAsia="Times New Roman"/>
    </w:rPr>
  </w:style>
  <w:style w:type="character" w:customStyle="1" w:styleId="ListLabel26">
    <w:name w:val="ListLabel 26"/>
    <w:rPr>
      <w:rFonts w:eastAsia="Times New Roman"/>
    </w:rPr>
  </w:style>
  <w:style w:type="character" w:customStyle="1" w:styleId="ListLabel25">
    <w:name w:val="ListLabel 25"/>
    <w:rPr>
      <w:rFonts w:eastAsia="Times New Roman"/>
    </w:rPr>
  </w:style>
  <w:style w:type="character" w:customStyle="1" w:styleId="ListLabel24">
    <w:name w:val="ListLabel 24"/>
    <w:rPr>
      <w:rFonts w:eastAsia="Times New Roman"/>
    </w:rPr>
  </w:style>
  <w:style w:type="character" w:customStyle="1" w:styleId="ListLabel23">
    <w:name w:val="ListLabel 23"/>
    <w:rPr>
      <w:rFonts w:eastAsia="Times New Roman"/>
    </w:rPr>
  </w:style>
  <w:style w:type="character" w:customStyle="1" w:styleId="ListLabel22">
    <w:name w:val="ListLabel 22"/>
    <w:rPr>
      <w:rFonts w:eastAsia="Times New Roman"/>
    </w:rPr>
  </w:style>
  <w:style w:type="character" w:customStyle="1" w:styleId="ListLabel21">
    <w:name w:val="ListLabel 21"/>
    <w:rPr>
      <w:rFonts w:eastAsia="Times New Roman"/>
    </w:rPr>
  </w:style>
  <w:style w:type="character" w:customStyle="1" w:styleId="ListLabel20">
    <w:name w:val="ListLabel 20"/>
    <w:rPr>
      <w:rFonts w:eastAsia="Times New Roman"/>
    </w:rPr>
  </w:style>
  <w:style w:type="character" w:customStyle="1" w:styleId="ListLabel19">
    <w:name w:val="ListLabel 19"/>
    <w:rPr>
      <w:rFonts w:eastAsia="Times New Roman"/>
    </w:rPr>
  </w:style>
  <w:style w:type="character" w:customStyle="1" w:styleId="ListLabel18">
    <w:name w:val="ListLabel 18"/>
    <w:rPr>
      <w:rFonts w:eastAsia="Times New Roman"/>
    </w:rPr>
  </w:style>
  <w:style w:type="character" w:customStyle="1" w:styleId="ListLabel17">
    <w:name w:val="ListLabel 17"/>
    <w:rPr>
      <w:rFonts w:eastAsia="Times New Roman"/>
    </w:rPr>
  </w:style>
  <w:style w:type="character" w:customStyle="1" w:styleId="ListLabel16">
    <w:name w:val="ListLabel 16"/>
    <w:rPr>
      <w:rFonts w:eastAsia="Times New Roman"/>
    </w:rPr>
  </w:style>
  <w:style w:type="character" w:customStyle="1" w:styleId="ListLabel15">
    <w:name w:val="ListLabel 15"/>
    <w:rPr>
      <w:rFonts w:eastAsia="Times New Roman"/>
    </w:rPr>
  </w:style>
  <w:style w:type="character" w:customStyle="1" w:styleId="ListLabel14">
    <w:name w:val="ListLabel 14"/>
    <w:rPr>
      <w:rFonts w:eastAsia="Times New Roman"/>
    </w:rPr>
  </w:style>
  <w:style w:type="character" w:customStyle="1" w:styleId="ListLabel13">
    <w:name w:val="ListLabel 13"/>
    <w:rPr>
      <w:rFonts w:eastAsia="Times New Roman"/>
    </w:rPr>
  </w:style>
  <w:style w:type="character" w:customStyle="1" w:styleId="ListLabel12">
    <w:name w:val="ListLabel 12"/>
    <w:rPr>
      <w:rFonts w:eastAsia="Times New Roman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ListLabel9">
    <w:name w:val="ListLabel 9"/>
    <w:rPr>
      <w:rFonts w:eastAsia="Times New Roman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7">
    <w:name w:val="ListLabel 7"/>
    <w:rPr>
      <w:rFonts w:eastAsia="Times New Roman"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5">
    <w:name w:val="ListLabel 5"/>
    <w:rPr>
      <w:rFonts w:eastAsia="Times New Roman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a3">
    <w:name w:val="Текст выноски Знак"/>
    <w:rPr>
      <w:rFonts w:ascii="Tahoma" w:eastAsia="Tahoma" w:hAnsi="Tahoma" w:cs="Tahoma"/>
      <w:sz w:val="16"/>
      <w:szCs w:val="16"/>
    </w:rPr>
  </w:style>
  <w:style w:type="character" w:customStyle="1" w:styleId="10">
    <w:name w:val="Строгий1"/>
    <w:rPr>
      <w:rFonts w:eastAsia="Times New Roman"/>
      <w:bCs/>
    </w:rPr>
  </w:style>
  <w:style w:type="character" w:customStyle="1" w:styleId="11">
    <w:name w:val="Номер страницы1"/>
    <w:rPr>
      <w:rFonts w:eastAsia="Times New Roman"/>
    </w:rPr>
  </w:style>
  <w:style w:type="character" w:customStyle="1" w:styleId="20">
    <w:name w:val="Основной текст 2 Знак"/>
  </w:style>
  <w:style w:type="character" w:customStyle="1" w:styleId="a4">
    <w:name w:val="Верхний колонтитул Знак"/>
  </w:style>
  <w:style w:type="character" w:customStyle="1" w:styleId="12">
    <w:name w:val="Заголовок 1 Знак"/>
    <w:rPr>
      <w:rFonts w:ascii="Cambria" w:eastAsia="Cambria" w:hAnsi="Cambria" w:cs="Cambria"/>
      <w:b/>
      <w:bCs/>
      <w:sz w:val="32"/>
      <w:szCs w:val="32"/>
    </w:rPr>
  </w:style>
  <w:style w:type="character" w:customStyle="1" w:styleId="21">
    <w:name w:val="Основной шрифт абзаца2"/>
  </w:style>
  <w:style w:type="character" w:styleId="a5">
    <w:name w:val="Hyperlink"/>
    <w:rPr>
      <w:color w:val="000080"/>
      <w:u w:val="single"/>
    </w:rPr>
  </w:style>
  <w:style w:type="character" w:customStyle="1" w:styleId="13">
    <w:name w:val="Заголовок №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0"/>
      <w:w w:val="100"/>
      <w:sz w:val="32"/>
      <w:szCs w:val="32"/>
      <w:u w:val="single"/>
      <w:lang w:val="ru-RU" w:eastAsia="ru-RU" w:bidi="ru-RU"/>
    </w:rPr>
  </w:style>
  <w:style w:type="paragraph" w:customStyle="1" w:styleId="14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Обычный (веб)1"/>
    <w:basedOn w:val="a"/>
  </w:style>
  <w:style w:type="paragraph" w:customStyle="1" w:styleId="22">
    <w:name w:val="Основной текст (2)"/>
    <w:basedOn w:val="a"/>
    <w:pPr>
      <w:widowControl w:val="0"/>
      <w:shd w:val="clear" w:color="auto" w:fill="FFFFFF"/>
      <w:spacing w:after="900" w:line="317" w:lineRule="exact"/>
      <w:jc w:val="both"/>
    </w:pPr>
    <w:rPr>
      <w:sz w:val="26"/>
      <w:szCs w:val="26"/>
    </w:rPr>
  </w:style>
  <w:style w:type="paragraph" w:customStyle="1" w:styleId="a9">
    <w:name w:val="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pPr>
      <w:suppressAutoHyphens/>
    </w:pPr>
    <w:rPr>
      <w:rFonts w:eastAsia="NSimSun" w:cs="Mangal"/>
      <w:sz w:val="28"/>
      <w:szCs w:val="28"/>
      <w:lang w:eastAsia="en-US" w:bidi="hi-IN"/>
    </w:rPr>
  </w:style>
  <w:style w:type="paragraph" w:customStyle="1" w:styleId="aa">
    <w:name w:val="Знак Знак Знак"/>
    <w:basedOn w:val="a"/>
    <w:pPr>
      <w:spacing w:after="160" w:line="240" w:lineRule="exact"/>
      <w:ind w:left="26"/>
    </w:pPr>
    <w:rPr>
      <w:lang w:eastAsia="en-US"/>
    </w:rPr>
  </w:style>
  <w:style w:type="paragraph" w:customStyle="1" w:styleId="17">
    <w:name w:val="Текст выноски1"/>
    <w:basedOn w:val="a"/>
    <w:rPr>
      <w:rFonts w:ascii="Tahoma" w:eastAsia="Tahoma" w:hAnsi="Tahoma" w:cs="Tahoma"/>
      <w:sz w:val="16"/>
      <w:szCs w:val="16"/>
      <w:lang w:eastAsia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Calibri" w:eastAsia="Calibri" w:hAnsi="Calibri" w:cs="Liberation Serif"/>
      <w:kern w:val="2"/>
      <w:sz w:val="24"/>
      <w:szCs w:val="24"/>
      <w:lang w:val="de-DE" w:eastAsia="ar-SA" w:bidi="hi-IN"/>
    </w:rPr>
  </w:style>
  <w:style w:type="paragraph" w:customStyle="1" w:styleId="18">
    <w:name w:val="Абзац списка1"/>
    <w:basedOn w:val="a"/>
    <w:pPr>
      <w:ind w:left="720"/>
    </w:pPr>
  </w:style>
  <w:style w:type="paragraph" w:customStyle="1" w:styleId="19">
    <w:name w:val="Без интервала1"/>
    <w:pPr>
      <w:suppressAutoHyphens/>
    </w:pPr>
    <w:rPr>
      <w:rFonts w:ascii="Calibri" w:eastAsia="Calibri" w:hAnsi="Calibri" w:cs="Liberation Serif"/>
      <w:kern w:val="2"/>
      <w:sz w:val="22"/>
      <w:szCs w:val="22"/>
      <w:lang w:eastAsia="ar-SA" w:bidi="hi-IN"/>
    </w:rPr>
  </w:style>
  <w:style w:type="paragraph" w:customStyle="1" w:styleId="ConsPlusNonformat">
    <w:name w:val="ConsPlusNonformat"/>
    <w:pPr>
      <w:suppressAutoHyphens/>
    </w:pPr>
    <w:rPr>
      <w:rFonts w:ascii="Courier New" w:eastAsia="Courier New" w:hAnsi="Courier New" w:cs="Liberation Serif"/>
      <w:kern w:val="2"/>
      <w:lang w:eastAsia="ar-SA" w:bidi="hi-IN"/>
    </w:rPr>
  </w:style>
  <w:style w:type="paragraph" w:customStyle="1" w:styleId="210">
    <w:name w:val="Основной текст 21"/>
    <w:basedOn w:val="a"/>
    <w:pPr>
      <w:spacing w:line="240" w:lineRule="exact"/>
      <w:ind w:firstLine="540"/>
      <w:jc w:val="both"/>
    </w:pPr>
    <w:rPr>
      <w:sz w:val="28"/>
    </w:rPr>
  </w:style>
  <w:style w:type="paragraph" w:customStyle="1" w:styleId="1a">
    <w:name w:val="Обычная таблица1"/>
    <w:pPr>
      <w:suppressAutoHyphens/>
      <w:spacing w:after="160" w:line="252" w:lineRule="auto"/>
    </w:pPr>
    <w:rPr>
      <w:rFonts w:cs="Liberation Serif"/>
      <w:kern w:val="2"/>
      <w:sz w:val="22"/>
      <w:szCs w:val="22"/>
      <w:lang w:eastAsia="ar-SA" w:bidi="hi-IN"/>
    </w:rPr>
  </w:style>
  <w:style w:type="paragraph" w:customStyle="1" w:styleId="23">
    <w:name w:val="Без интервала2"/>
    <w:pPr>
      <w:suppressAutoHyphens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paragraph" w:customStyle="1" w:styleId="1b">
    <w:name w:val="Основной текст с отступом1"/>
    <w:basedOn w:val="a6"/>
    <w:pPr>
      <w:ind w:firstLine="210"/>
    </w:pPr>
    <w:rPr>
      <w:sz w:val="28"/>
      <w:szCs w:val="28"/>
    </w:rPr>
  </w:style>
  <w:style w:type="paragraph" w:customStyle="1" w:styleId="24">
    <w:name w:val="Обычный (веб)2"/>
    <w:basedOn w:val="a"/>
    <w:pPr>
      <w:spacing w:before="280" w:after="280"/>
    </w:pPr>
  </w:style>
  <w:style w:type="paragraph" w:customStyle="1" w:styleId="4">
    <w:name w:val="Основной текст (4)"/>
    <w:basedOn w:val="a"/>
    <w:pPr>
      <w:shd w:val="clear" w:color="auto" w:fill="FFFFFF"/>
      <w:spacing w:before="60" w:after="420" w:line="245" w:lineRule="exact"/>
      <w:jc w:val="center"/>
    </w:pPr>
    <w:rPr>
      <w:b/>
      <w:bCs/>
      <w:sz w:val="32"/>
      <w:szCs w:val="32"/>
      <w:lang w:eastAsia="en-US"/>
    </w:rPr>
  </w:style>
  <w:style w:type="paragraph" w:customStyle="1" w:styleId="ab">
    <w:name w:val="Обычный + По ширине"/>
    <w:basedOn w:val="a"/>
    <w:pPr>
      <w:widowControl w:val="0"/>
      <w:spacing w:before="120" w:after="120"/>
      <w:ind w:firstLine="720"/>
      <w:jc w:val="both"/>
    </w:pPr>
    <w:rPr>
      <w:sz w:val="28"/>
      <w:szCs w:val="28"/>
    </w:rPr>
  </w:style>
  <w:style w:type="paragraph" w:styleId="ac">
    <w:name w:val="No Spacing"/>
    <w:qFormat/>
    <w:pPr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Баунтрок Любовь Николаевна</dc:creator>
  <cp:lastModifiedBy>пк</cp:lastModifiedBy>
  <cp:revision>2</cp:revision>
  <cp:lastPrinted>1900-12-31T16:00:00Z</cp:lastPrinted>
  <dcterms:created xsi:type="dcterms:W3CDTF">2022-10-06T02:30:00Z</dcterms:created>
  <dcterms:modified xsi:type="dcterms:W3CDTF">2022-10-06T02:30:00Z</dcterms:modified>
</cp:coreProperties>
</file>