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A8F4" w14:textId="41319DCD" w:rsidR="006B159C" w:rsidRPr="0018234A" w:rsidRDefault="0018234A" w:rsidP="00182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Pr="0018234A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1823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.2024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1823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14:paraId="38DB100C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7038004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C52E341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14:paraId="42E53198" w14:textId="0320AA11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BF4F2F">
        <w:rPr>
          <w:rFonts w:ascii="Arial" w:eastAsia="Calibri" w:hAnsi="Arial" w:cs="Arial"/>
          <w:b/>
          <w:sz w:val="32"/>
          <w:szCs w:val="32"/>
        </w:rPr>
        <w:t>АЛАРЬ</w:t>
      </w:r>
      <w:r w:rsidRPr="00C71FE8">
        <w:rPr>
          <w:rFonts w:ascii="Arial" w:eastAsia="Calibri" w:hAnsi="Arial" w:cs="Arial"/>
          <w:b/>
          <w:sz w:val="32"/>
          <w:szCs w:val="32"/>
        </w:rPr>
        <w:t>»</w:t>
      </w:r>
    </w:p>
    <w:p w14:paraId="6DAC6D28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ДУМА</w:t>
      </w:r>
    </w:p>
    <w:p w14:paraId="0AE488AD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7C5C131C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</w:rPr>
      </w:pPr>
    </w:p>
    <w:p w14:paraId="73561733" w14:textId="510937C7" w:rsidR="0022438A" w:rsidRPr="00C71FE8" w:rsidRDefault="00CA445C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ПРАВИЛ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 xml:space="preserve"> БЛАГОУСТРОЙСТВА ТЕРРИТОРИИ МУНИЦИ</w:t>
      </w:r>
      <w:r>
        <w:rPr>
          <w:rFonts w:ascii="Arial" w:eastAsia="Calibri" w:hAnsi="Arial" w:cs="Arial"/>
          <w:b/>
          <w:sz w:val="32"/>
          <w:szCs w:val="32"/>
        </w:rPr>
        <w:t>ПАЛЬНОГО ОБРАЗОВАНИЯ «</w:t>
      </w:r>
      <w:r w:rsidR="00BF4F2F">
        <w:rPr>
          <w:rFonts w:ascii="Arial" w:eastAsia="Calibri" w:hAnsi="Arial" w:cs="Arial"/>
          <w:b/>
          <w:sz w:val="32"/>
          <w:szCs w:val="32"/>
        </w:rPr>
        <w:t>АЛАРЬ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14:paraId="48C4ED72" w14:textId="77777777" w:rsidR="006B159C" w:rsidRPr="000009A9" w:rsidRDefault="006B159C" w:rsidP="000009A9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5D61A3C" w14:textId="2C0D2832" w:rsidR="00CA445C" w:rsidRPr="000009A9" w:rsidRDefault="006B159C" w:rsidP="000009A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0009A9">
        <w:rPr>
          <w:rFonts w:ascii="Arial" w:hAnsi="Arial" w:cs="Arial"/>
          <w:sz w:val="24"/>
          <w:szCs w:val="24"/>
          <w:lang w:eastAsia="ru-RU"/>
        </w:rPr>
        <w:t>В соответствии с частью 10 статьи 35, статьей 45</w:t>
      </w:r>
      <w:r w:rsidRPr="000009A9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0009A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</w:t>
      </w:r>
      <w:r w:rsidR="0018234A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Pr="000009A9">
        <w:rPr>
          <w:rFonts w:ascii="Arial" w:hAnsi="Arial" w:cs="Arial"/>
          <w:sz w:val="24"/>
          <w:szCs w:val="24"/>
          <w:lang w:eastAsia="ru-RU"/>
        </w:rPr>
        <w:t xml:space="preserve"> от 29.12.2021 № 1042/</w:t>
      </w:r>
      <w:proofErr w:type="spellStart"/>
      <w:r w:rsidRPr="000009A9">
        <w:rPr>
          <w:rFonts w:ascii="Arial" w:hAnsi="Arial" w:cs="Arial"/>
          <w:sz w:val="24"/>
          <w:szCs w:val="24"/>
          <w:lang w:eastAsia="ru-RU"/>
        </w:rPr>
        <w:t>пр</w:t>
      </w:r>
      <w:proofErr w:type="spellEnd"/>
      <w:r w:rsidRPr="000009A9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CA445C" w:rsidRPr="000009A9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BF4F2F">
        <w:rPr>
          <w:rFonts w:ascii="Arial" w:hAnsi="Arial" w:cs="Arial"/>
          <w:sz w:val="24"/>
          <w:szCs w:val="24"/>
        </w:rPr>
        <w:t>Аларь</w:t>
      </w:r>
      <w:r w:rsidR="00CA445C" w:rsidRPr="000009A9">
        <w:rPr>
          <w:rFonts w:ascii="Arial" w:hAnsi="Arial" w:cs="Arial"/>
          <w:sz w:val="24"/>
          <w:szCs w:val="24"/>
        </w:rPr>
        <w:t xml:space="preserve">», Дума </w:t>
      </w:r>
      <w:r w:rsidR="00CA445C" w:rsidRPr="000009A9">
        <w:rPr>
          <w:rFonts w:ascii="Arial" w:hAnsi="Arial" w:cs="Arial"/>
          <w:sz w:val="24"/>
          <w:szCs w:val="24"/>
          <w:lang w:eastAsia="ru-RU"/>
        </w:rPr>
        <w:t>муниципального образования "</w:t>
      </w:r>
      <w:r w:rsidR="00BF4F2F">
        <w:rPr>
          <w:rFonts w:ascii="Arial" w:hAnsi="Arial" w:cs="Arial"/>
          <w:sz w:val="24"/>
          <w:szCs w:val="24"/>
          <w:lang w:eastAsia="ru-RU"/>
        </w:rPr>
        <w:t>Аларь</w:t>
      </w:r>
      <w:r w:rsidR="00CA445C" w:rsidRPr="000009A9">
        <w:rPr>
          <w:rFonts w:ascii="Arial" w:hAnsi="Arial" w:cs="Arial"/>
          <w:sz w:val="24"/>
          <w:szCs w:val="24"/>
          <w:lang w:eastAsia="ru-RU"/>
        </w:rPr>
        <w:t>",</w:t>
      </w:r>
    </w:p>
    <w:p w14:paraId="41B9583F" w14:textId="77777777" w:rsidR="00CA445C" w:rsidRPr="000009A9" w:rsidRDefault="00CA445C" w:rsidP="000009A9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7E7B4AAA" w14:textId="77777777" w:rsidR="00CA445C" w:rsidRPr="000009A9" w:rsidRDefault="00CA445C" w:rsidP="000009A9">
      <w:pPr>
        <w:pStyle w:val="ab"/>
        <w:jc w:val="center"/>
        <w:rPr>
          <w:rFonts w:ascii="Arial" w:hAnsi="Arial" w:cs="Arial"/>
          <w:b/>
          <w:caps/>
          <w:sz w:val="30"/>
          <w:szCs w:val="30"/>
        </w:rPr>
      </w:pPr>
      <w:r w:rsidRPr="000009A9">
        <w:rPr>
          <w:rFonts w:ascii="Arial" w:hAnsi="Arial" w:cs="Arial"/>
          <w:b/>
          <w:caps/>
          <w:sz w:val="30"/>
          <w:szCs w:val="30"/>
        </w:rPr>
        <w:t>РЕШИЛА:</w:t>
      </w:r>
    </w:p>
    <w:p w14:paraId="5AEC5D88" w14:textId="77777777" w:rsidR="00CA445C" w:rsidRPr="000009A9" w:rsidRDefault="00CA445C" w:rsidP="000009A9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38CD1B53" w14:textId="52DF5AB1" w:rsidR="0076002E" w:rsidRPr="000009A9" w:rsidRDefault="006B159C" w:rsidP="000009A9">
      <w:pPr>
        <w:pStyle w:val="ab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Аларь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14:paraId="2F9E0EBA" w14:textId="14B2A4F9" w:rsidR="006B159C" w:rsidRPr="000009A9" w:rsidRDefault="006B159C" w:rsidP="000009A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 решение Думы муниципального образования «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Аларь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от 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23 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октября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17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года № 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126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-дмо «Об утверждении Правил благоустройства территории муниципального образования «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Аларь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5DA7CBA9" w14:textId="797C1CB8"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009A9">
        <w:rPr>
          <w:rFonts w:ascii="Arial" w:eastAsia="Calibri" w:hAnsi="Arial" w:cs="Arial"/>
          <w:sz w:val="24"/>
          <w:szCs w:val="24"/>
        </w:rPr>
        <w:t>. Опубликовать данное решение в периодическом печатном</w:t>
      </w:r>
      <w:r w:rsidR="0099739D">
        <w:rPr>
          <w:rFonts w:ascii="Arial" w:eastAsia="Calibri" w:hAnsi="Arial" w:cs="Arial"/>
          <w:sz w:val="24"/>
          <w:szCs w:val="24"/>
        </w:rPr>
        <w:t xml:space="preserve"> издании</w:t>
      </w:r>
      <w:r w:rsidRPr="000009A9">
        <w:rPr>
          <w:rFonts w:ascii="Arial" w:eastAsia="Calibri" w:hAnsi="Arial" w:cs="Arial"/>
          <w:sz w:val="24"/>
          <w:szCs w:val="24"/>
        </w:rPr>
        <w:t xml:space="preserve"> «</w:t>
      </w:r>
      <w:r w:rsidR="00BF4F2F">
        <w:rPr>
          <w:rFonts w:ascii="Arial" w:eastAsia="Calibri" w:hAnsi="Arial" w:cs="Arial"/>
          <w:sz w:val="24"/>
          <w:szCs w:val="24"/>
        </w:rPr>
        <w:t>Аларский</w:t>
      </w:r>
      <w:r w:rsidRPr="000009A9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</w:t>
      </w:r>
      <w:r w:rsidR="00BF4F2F">
        <w:rPr>
          <w:rFonts w:ascii="Arial" w:eastAsia="Calibri" w:hAnsi="Arial" w:cs="Arial"/>
          <w:sz w:val="24"/>
          <w:szCs w:val="24"/>
        </w:rPr>
        <w:t>ь</w:t>
      </w:r>
      <w:r w:rsidRPr="000009A9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14:paraId="093D0749" w14:textId="77777777"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009A9">
        <w:rPr>
          <w:rFonts w:ascii="Arial" w:eastAsia="Calibri" w:hAnsi="Arial" w:cs="Arial"/>
          <w:sz w:val="24"/>
          <w:szCs w:val="24"/>
        </w:rPr>
        <w:t>. Настоящее решение вступает в силу после дня его официального опубликования.</w:t>
      </w:r>
    </w:p>
    <w:p w14:paraId="054D3CC9" w14:textId="33AC48CF"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009A9">
        <w:rPr>
          <w:rFonts w:ascii="Arial" w:eastAsia="Calibri" w:hAnsi="Arial" w:cs="Arial"/>
          <w:sz w:val="24"/>
          <w:szCs w:val="24"/>
        </w:rPr>
        <w:t>. Контроль за исполнением настоящего решения возложить на главу муниципального образования «</w:t>
      </w:r>
      <w:r w:rsidR="00BF4F2F">
        <w:rPr>
          <w:rFonts w:ascii="Arial" w:eastAsia="Calibri" w:hAnsi="Arial" w:cs="Arial"/>
          <w:sz w:val="24"/>
          <w:szCs w:val="24"/>
        </w:rPr>
        <w:t>Аларь</w:t>
      </w:r>
      <w:r w:rsidRPr="000009A9">
        <w:rPr>
          <w:rFonts w:ascii="Arial" w:eastAsia="Calibri" w:hAnsi="Arial" w:cs="Arial"/>
          <w:sz w:val="24"/>
          <w:szCs w:val="24"/>
        </w:rPr>
        <w:t xml:space="preserve">» </w:t>
      </w:r>
      <w:r w:rsidR="00BF4F2F">
        <w:rPr>
          <w:rFonts w:ascii="Arial" w:eastAsia="Calibri" w:hAnsi="Arial" w:cs="Arial"/>
          <w:sz w:val="24"/>
          <w:szCs w:val="24"/>
        </w:rPr>
        <w:t xml:space="preserve">Габееву </w:t>
      </w:r>
      <w:proofErr w:type="gramStart"/>
      <w:r w:rsidR="00BF4F2F">
        <w:rPr>
          <w:rFonts w:ascii="Arial" w:eastAsia="Calibri" w:hAnsi="Arial" w:cs="Arial"/>
          <w:sz w:val="24"/>
          <w:szCs w:val="24"/>
        </w:rPr>
        <w:t>Э.Ж.</w:t>
      </w:r>
      <w:proofErr w:type="gramEnd"/>
    </w:p>
    <w:p w14:paraId="7F21A682" w14:textId="77777777" w:rsidR="000009A9" w:rsidRPr="000009A9" w:rsidRDefault="000009A9" w:rsidP="000009A9">
      <w:pPr>
        <w:pStyle w:val="ab"/>
        <w:jc w:val="both"/>
        <w:rPr>
          <w:rFonts w:ascii="Arial" w:eastAsia="Calibri" w:hAnsi="Arial" w:cs="Arial"/>
          <w:shadow/>
          <w:sz w:val="24"/>
          <w:szCs w:val="24"/>
        </w:rPr>
      </w:pPr>
    </w:p>
    <w:p w14:paraId="48FDD1F8" w14:textId="77777777"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</w:p>
    <w:p w14:paraId="4C6D03F7" w14:textId="77777777"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Председатель Думы,</w:t>
      </w:r>
    </w:p>
    <w:p w14:paraId="0D3DF1A7" w14:textId="5E9E36CE"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r w:rsidR="00BF4F2F">
        <w:rPr>
          <w:rFonts w:ascii="Arial" w:eastAsia="Calibri" w:hAnsi="Arial" w:cs="Arial"/>
          <w:sz w:val="24"/>
          <w:szCs w:val="24"/>
        </w:rPr>
        <w:t>Аларь</w:t>
      </w:r>
      <w:r w:rsidRPr="000009A9">
        <w:rPr>
          <w:rFonts w:ascii="Arial" w:eastAsia="Calibri" w:hAnsi="Arial" w:cs="Arial"/>
          <w:sz w:val="24"/>
          <w:szCs w:val="24"/>
        </w:rPr>
        <w:t>»</w:t>
      </w:r>
    </w:p>
    <w:p w14:paraId="1C6C3BC2" w14:textId="3243697F" w:rsidR="000009A9" w:rsidRPr="000009A9" w:rsidRDefault="00BF4F2F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Э</w:t>
      </w:r>
      <w:r w:rsidR="000009A9" w:rsidRPr="000009A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Ж</w:t>
      </w:r>
      <w:r w:rsidR="000009A9" w:rsidRPr="000009A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Габеева</w:t>
      </w:r>
    </w:p>
    <w:p w14:paraId="7F3D3BC4" w14:textId="77777777" w:rsidR="000009A9" w:rsidRPr="000009A9" w:rsidRDefault="000009A9" w:rsidP="000009A9">
      <w:pPr>
        <w:pStyle w:val="ab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B2ADA8B" w14:textId="77777777" w:rsidR="00C6325F" w:rsidRDefault="00C6325F" w:rsidP="00B16AD8">
      <w:pPr>
        <w:pStyle w:val="ab"/>
        <w:jc w:val="right"/>
        <w:rPr>
          <w:rFonts w:ascii="Courier New" w:hAnsi="Courier New" w:cs="Courier New"/>
          <w:szCs w:val="24"/>
        </w:rPr>
      </w:pPr>
      <w:r w:rsidRPr="000009A9">
        <w:rPr>
          <w:rFonts w:ascii="Arial" w:hAnsi="Arial" w:cs="Arial"/>
          <w:sz w:val="24"/>
          <w:szCs w:val="24"/>
        </w:rPr>
        <w:br w:type="page"/>
      </w:r>
      <w:r w:rsidR="00B16AD8" w:rsidRPr="00B16AD8">
        <w:rPr>
          <w:rFonts w:ascii="Courier New" w:hAnsi="Courier New" w:cs="Courier New"/>
          <w:szCs w:val="24"/>
        </w:rPr>
        <w:lastRenderedPageBreak/>
        <w:t>Утверждены</w:t>
      </w:r>
    </w:p>
    <w:p w14:paraId="660EE893" w14:textId="77777777"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решени</w:t>
      </w:r>
      <w:r>
        <w:rPr>
          <w:rFonts w:ascii="Courier New" w:hAnsi="Courier New" w:cs="Courier New"/>
          <w:color w:val="000000"/>
        </w:rPr>
        <w:t>ем</w:t>
      </w:r>
      <w:r w:rsidRPr="00911EDC">
        <w:rPr>
          <w:rFonts w:ascii="Courier New" w:hAnsi="Courier New" w:cs="Courier New"/>
          <w:color w:val="000000"/>
        </w:rPr>
        <w:t xml:space="preserve"> Думы муниципального</w:t>
      </w:r>
    </w:p>
    <w:p w14:paraId="64FD46C3" w14:textId="03E8847A"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образования «</w:t>
      </w:r>
      <w:r w:rsidR="00BF4F2F">
        <w:rPr>
          <w:rFonts w:ascii="Courier New" w:hAnsi="Courier New" w:cs="Courier New"/>
          <w:color w:val="000000"/>
        </w:rPr>
        <w:t>Аларь</w:t>
      </w:r>
      <w:r w:rsidRPr="00911EDC">
        <w:rPr>
          <w:rFonts w:ascii="Courier New" w:hAnsi="Courier New" w:cs="Courier New"/>
          <w:color w:val="000000"/>
        </w:rPr>
        <w:t>»</w:t>
      </w:r>
    </w:p>
    <w:p w14:paraId="63908E3D" w14:textId="4821DD0D"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от 202</w:t>
      </w:r>
      <w:r w:rsidR="00BF4F2F">
        <w:rPr>
          <w:rFonts w:ascii="Courier New" w:hAnsi="Courier New" w:cs="Courier New"/>
          <w:color w:val="000000"/>
        </w:rPr>
        <w:t>4</w:t>
      </w:r>
      <w:r w:rsidRPr="00911EDC">
        <w:rPr>
          <w:rFonts w:ascii="Courier New" w:hAnsi="Courier New" w:cs="Courier New"/>
          <w:color w:val="000000"/>
        </w:rPr>
        <w:t xml:space="preserve"> г. №</w:t>
      </w:r>
      <w:r>
        <w:rPr>
          <w:rFonts w:ascii="Courier New" w:hAnsi="Courier New" w:cs="Courier New"/>
          <w:color w:val="000000"/>
        </w:rPr>
        <w:t xml:space="preserve"> </w:t>
      </w:r>
      <w:r w:rsidRPr="00911EDC">
        <w:rPr>
          <w:rFonts w:ascii="Courier New" w:hAnsi="Courier New" w:cs="Courier New"/>
          <w:color w:val="000000"/>
        </w:rPr>
        <w:t>/</w:t>
      </w:r>
      <w:r w:rsidR="00BF4F2F">
        <w:rPr>
          <w:rFonts w:ascii="Courier New" w:hAnsi="Courier New" w:cs="Courier New"/>
          <w:color w:val="000000"/>
        </w:rPr>
        <w:t>5</w:t>
      </w:r>
      <w:r w:rsidRPr="00911EDC">
        <w:rPr>
          <w:rFonts w:ascii="Courier New" w:hAnsi="Courier New" w:cs="Courier New"/>
          <w:color w:val="000000"/>
        </w:rPr>
        <w:t>-дмо</w:t>
      </w:r>
    </w:p>
    <w:p w14:paraId="3BADAD7A" w14:textId="77777777" w:rsidR="0022438A" w:rsidRPr="0093517E" w:rsidRDefault="0022438A" w:rsidP="0093517E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10E4E9B4" w14:textId="77777777"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14:paraId="38E663B3" w14:textId="7739DAC1" w:rsidR="006B159C" w:rsidRPr="0093517E" w:rsidRDefault="00706316" w:rsidP="0093517E">
      <w:pPr>
        <w:pStyle w:val="ab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01512676"/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BF4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АЛАРЬ</w:t>
      </w: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bookmarkEnd w:id="0"/>
    <w:p w14:paraId="798BA48A" w14:textId="77777777"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D342C27" w14:textId="77777777"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14:paraId="558ED545" w14:textId="77777777" w:rsidR="00F93659" w:rsidRPr="0093517E" w:rsidRDefault="00F93659" w:rsidP="0093517E">
      <w:pPr>
        <w:pStyle w:val="ab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39890B4" w14:textId="647E59BD" w:rsidR="006B159C" w:rsidRPr="0093517E" w:rsidRDefault="006B159C" w:rsidP="0093517E">
      <w:pPr>
        <w:pStyle w:val="ab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Аларь</w:t>
      </w:r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6EF44505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2C08C5C8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679851F6" w14:textId="77777777" w:rsidR="006B159C" w:rsidRPr="0093517E" w:rsidRDefault="006B159C" w:rsidP="0093517E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598D2F12" w14:textId="77777777" w:rsidR="00233114" w:rsidRPr="0093517E" w:rsidRDefault="006B159C" w:rsidP="0067545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proofErr w:type="gramStart"/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</w:t>
      </w:r>
      <w:r w:rsidR="00233114" w:rsidRPr="0093517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</w:t>
      </w:r>
      <w:proofErr w:type="gramEnd"/>
      <w:r w:rsidR="00233114" w:rsidRPr="0093517E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="00233114"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14:paraId="1853A42D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14:paraId="5BCE15A2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0C20C60A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605A2D78" w14:textId="77777777" w:rsidR="0067545F" w:rsidRPr="0067545F" w:rsidRDefault="006B159C" w:rsidP="0067545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7E8F4B80" w14:textId="77777777" w:rsidR="006B159C" w:rsidRPr="0093517E" w:rsidRDefault="006B159C" w:rsidP="0067545F">
      <w:pPr>
        <w:pStyle w:val="ab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5A5077D1" w14:textId="77777777"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C1172C0" w14:textId="77777777"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246C2A2F" w14:textId="77777777"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49B1F45" w14:textId="77777777" w:rsidR="006B159C" w:rsidRPr="0093517E" w:rsidRDefault="006B159C" w:rsidP="0093517E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2E0B7DDF" w14:textId="77777777" w:rsidR="006B159C" w:rsidRPr="00B63A91" w:rsidRDefault="006B159C" w:rsidP="00B63A91">
      <w:pPr>
        <w:pStyle w:val="ab"/>
        <w:jc w:val="both"/>
        <w:rPr>
          <w:rFonts w:ascii="Arial" w:hAnsi="Arial" w:cs="Arial"/>
          <w:sz w:val="24"/>
          <w:szCs w:val="28"/>
        </w:rPr>
      </w:pPr>
    </w:p>
    <w:p w14:paraId="09E8ABC2" w14:textId="77777777" w:rsidR="006B159C" w:rsidRPr="009C5536" w:rsidRDefault="006B159C" w:rsidP="00B63A91">
      <w:pPr>
        <w:pStyle w:val="ab"/>
        <w:jc w:val="center"/>
        <w:rPr>
          <w:rFonts w:ascii="Arial" w:hAnsi="Arial" w:cs="Arial"/>
          <w:b/>
          <w:sz w:val="24"/>
          <w:szCs w:val="28"/>
        </w:rPr>
      </w:pPr>
      <w:r w:rsidRPr="00B63A91">
        <w:rPr>
          <w:rFonts w:ascii="Arial" w:hAnsi="Arial" w:cs="Arial"/>
          <w:b/>
          <w:sz w:val="24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B63A91">
        <w:rPr>
          <w:rFonts w:ascii="Arial" w:hAnsi="Arial" w:cs="Arial"/>
          <w:b/>
          <w:sz w:val="24"/>
          <w:szCs w:val="28"/>
        </w:rPr>
        <w:t>поселения</w:t>
      </w:r>
      <w:bookmarkEnd w:id="3"/>
    </w:p>
    <w:p w14:paraId="3E11D97D" w14:textId="77777777" w:rsidR="00B63A91" w:rsidRPr="009C5536" w:rsidRDefault="00B63A91" w:rsidP="00B63A91">
      <w:pPr>
        <w:pStyle w:val="ab"/>
        <w:jc w:val="both"/>
        <w:rPr>
          <w:rFonts w:ascii="Arial" w:hAnsi="Arial" w:cs="Arial"/>
          <w:sz w:val="24"/>
          <w:szCs w:val="28"/>
        </w:rPr>
      </w:pPr>
    </w:p>
    <w:p w14:paraId="4DD16A19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75E02B2D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33E56558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026DAE86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44CCFE15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в выборе типов покрытий с учетом функционального зонирования территории;</w:t>
      </w:r>
    </w:p>
    <w:p w14:paraId="073C3657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по предполагаемым типам озеленения;</w:t>
      </w:r>
    </w:p>
    <w:p w14:paraId="2BFD4F65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по предполагаемым типам освещения и осветительного оборудования;</w:t>
      </w:r>
    </w:p>
    <w:p w14:paraId="2FDB9A7A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16C20A6C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2D168B61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54EDE047" w14:textId="77777777" w:rsidR="006B159C" w:rsidRPr="00B63A91" w:rsidRDefault="006B159C" w:rsidP="001F78EA">
      <w:pPr>
        <w:pStyle w:val="ab"/>
        <w:ind w:firstLine="567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44C1EE0B" w14:textId="77777777" w:rsidR="006B159C" w:rsidRPr="001F78EA" w:rsidRDefault="006B159C" w:rsidP="001F78EA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ED5E533" w14:textId="77777777" w:rsidR="006B159C" w:rsidRPr="001F78EA" w:rsidRDefault="006B159C" w:rsidP="001F78EA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2.3. Информирование осуществляется:</w:t>
      </w:r>
    </w:p>
    <w:p w14:paraId="4EC6C120" w14:textId="17E68D75" w:rsidR="006B159C" w:rsidRPr="00BF4F2F" w:rsidRDefault="006B159C" w:rsidP="00BF4F2F">
      <w:pPr>
        <w:pStyle w:val="ab"/>
        <w:ind w:firstLine="720"/>
        <w:jc w:val="both"/>
        <w:rPr>
          <w:rFonts w:ascii="Arial" w:hAnsi="Arial" w:cs="Arial"/>
          <w:szCs w:val="20"/>
        </w:rPr>
      </w:pPr>
      <w:r w:rsidRPr="001F78EA">
        <w:rPr>
          <w:rFonts w:ascii="Arial" w:hAnsi="Arial" w:cs="Arial"/>
          <w:sz w:val="24"/>
          <w:lang w:eastAsia="ru-RU"/>
        </w:rPr>
        <w:t xml:space="preserve">- </w:t>
      </w:r>
      <w:r w:rsidRPr="00BF4F2F">
        <w:rPr>
          <w:rFonts w:ascii="Arial" w:hAnsi="Arial" w:cs="Arial"/>
          <w:sz w:val="24"/>
          <w:lang w:eastAsia="ru-RU"/>
        </w:rPr>
        <w:t xml:space="preserve">на официальном сайте Администрации </w:t>
      </w:r>
      <w:r w:rsidR="009A3EC9" w:rsidRPr="00BF4F2F">
        <w:rPr>
          <w:rFonts w:ascii="Arial" w:hAnsi="Arial" w:cs="Arial"/>
          <w:sz w:val="24"/>
          <w:lang w:eastAsia="ru-RU"/>
        </w:rPr>
        <w:t>муниципального образования «Алар</w:t>
      </w:r>
      <w:r w:rsidR="00BF4F2F" w:rsidRPr="00BF4F2F">
        <w:rPr>
          <w:rFonts w:ascii="Arial" w:hAnsi="Arial" w:cs="Arial"/>
          <w:sz w:val="24"/>
          <w:lang w:eastAsia="ru-RU"/>
        </w:rPr>
        <w:t>ь</w:t>
      </w:r>
      <w:r w:rsidR="009A3EC9" w:rsidRPr="00BF4F2F">
        <w:rPr>
          <w:rFonts w:ascii="Arial" w:hAnsi="Arial" w:cs="Arial"/>
          <w:sz w:val="24"/>
          <w:lang w:eastAsia="ru-RU"/>
        </w:rPr>
        <w:t>»</w:t>
      </w:r>
      <w:r w:rsidRPr="00BF4F2F">
        <w:rPr>
          <w:rFonts w:ascii="Arial" w:hAnsi="Arial" w:cs="Arial"/>
          <w:sz w:val="24"/>
          <w:lang w:eastAsia="ru-RU"/>
        </w:rPr>
        <w:t xml:space="preserve"> в информационно-телекоммуникационной сети «Интернет» по адресу</w:t>
      </w:r>
      <w:r w:rsidRPr="00BF4F2F">
        <w:rPr>
          <w:rFonts w:ascii="Arial" w:hAnsi="Arial" w:cs="Arial"/>
          <w:sz w:val="24"/>
          <w:szCs w:val="24"/>
          <w:lang w:eastAsia="ru-RU"/>
        </w:rPr>
        <w:t>:</w:t>
      </w:r>
      <w:r w:rsidR="00BF4F2F" w:rsidRPr="00BF4F2F">
        <w:rPr>
          <w:rFonts w:ascii="Arial" w:hAnsi="Arial"/>
          <w:sz w:val="24"/>
          <w:szCs w:val="24"/>
        </w:rPr>
        <w:t xml:space="preserve"> </w:t>
      </w:r>
      <w:r w:rsidR="00BF4F2F">
        <w:rPr>
          <w:rFonts w:ascii="Arial" w:hAnsi="Arial"/>
          <w:sz w:val="24"/>
          <w:szCs w:val="24"/>
        </w:rPr>
        <w:t>(</w:t>
      </w:r>
      <w:hyperlink r:id="rId7" w:history="1">
        <w:r w:rsidR="00BF4F2F" w:rsidRPr="008B4FD6">
          <w:rPr>
            <w:rStyle w:val="ad"/>
            <w:rFonts w:ascii="Arial" w:hAnsi="Arial"/>
            <w:sz w:val="24"/>
            <w:szCs w:val="24"/>
          </w:rPr>
          <w:t>h</w:t>
        </w:r>
        <w:proofErr w:type="spellStart"/>
        <w:r w:rsidR="00BF4F2F" w:rsidRPr="008B4FD6">
          <w:rPr>
            <w:rStyle w:val="ad"/>
            <w:rFonts w:ascii="Arial" w:hAnsi="Arial"/>
            <w:sz w:val="24"/>
            <w:szCs w:val="24"/>
            <w:lang w:val="en-US"/>
          </w:rPr>
          <w:t>ttp</w:t>
        </w:r>
        <w:proofErr w:type="spellEnd"/>
        <w:r w:rsidR="00BF4F2F" w:rsidRPr="008B4FD6">
          <w:rPr>
            <w:rStyle w:val="ad"/>
            <w:rFonts w:ascii="Arial" w:hAnsi="Arial"/>
            <w:sz w:val="24"/>
            <w:szCs w:val="24"/>
          </w:rPr>
          <w:t>://</w:t>
        </w:r>
        <w:proofErr w:type="spellStart"/>
        <w:r w:rsidR="00BF4F2F" w:rsidRPr="008B4FD6">
          <w:rPr>
            <w:rStyle w:val="ad"/>
            <w:rFonts w:ascii="Arial" w:hAnsi="Arial"/>
            <w:sz w:val="24"/>
            <w:szCs w:val="24"/>
          </w:rPr>
          <w:t>аларь.рф</w:t>
        </w:r>
        <w:proofErr w:type="spellEnd"/>
        <w:r w:rsidR="00BF4F2F" w:rsidRPr="008B4FD6">
          <w:rPr>
            <w:rStyle w:val="ad"/>
            <w:rFonts w:ascii="Arial" w:hAnsi="Arial"/>
            <w:sz w:val="24"/>
            <w:szCs w:val="24"/>
          </w:rPr>
          <w:t>/</w:t>
        </w:r>
      </w:hyperlink>
      <w:r w:rsidR="00BF4F2F">
        <w:rPr>
          <w:rFonts w:ascii="Arial" w:hAnsi="Arial"/>
          <w:sz w:val="24"/>
          <w:szCs w:val="24"/>
        </w:rPr>
        <w:t>.)</w:t>
      </w:r>
      <w:r w:rsidR="00BF4F2F" w:rsidRPr="00BF4F2F">
        <w:rPr>
          <w:rFonts w:ascii="Arial" w:hAnsi="Arial" w:cs="Arial"/>
          <w:sz w:val="24"/>
          <w:szCs w:val="24"/>
        </w:rPr>
        <w:t xml:space="preserve"> </w:t>
      </w:r>
      <w:r w:rsidRPr="00BF4F2F">
        <w:rPr>
          <w:rFonts w:ascii="Arial" w:hAnsi="Arial" w:cs="Arial"/>
          <w:sz w:val="24"/>
          <w:szCs w:val="24"/>
          <w:lang w:eastAsia="ru-RU"/>
        </w:rPr>
        <w:t>и иных</w:t>
      </w:r>
      <w:r w:rsidRPr="00BF4F2F">
        <w:rPr>
          <w:rFonts w:ascii="Arial" w:hAnsi="Arial" w:cs="Arial"/>
          <w:sz w:val="24"/>
          <w:lang w:eastAsia="ru-RU"/>
        </w:rPr>
        <w:t xml:space="preserve"> интернет-ресурсах</w:t>
      </w:r>
      <w:r w:rsidRPr="001F78EA">
        <w:rPr>
          <w:rFonts w:ascii="Arial" w:hAnsi="Arial" w:cs="Arial"/>
          <w:sz w:val="24"/>
          <w:lang w:eastAsia="ru-RU"/>
        </w:rPr>
        <w:t>;</w:t>
      </w:r>
    </w:p>
    <w:p w14:paraId="39EBBC2C" w14:textId="77777777"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средствах массовой информации;</w:t>
      </w:r>
    </w:p>
    <w:p w14:paraId="239EABC5" w14:textId="77777777"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930587F" w14:textId="77777777"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социальных сетях;</w:t>
      </w:r>
    </w:p>
    <w:p w14:paraId="6EBFAEE4" w14:textId="77777777"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на собраниях граждан.</w:t>
      </w:r>
    </w:p>
    <w:p w14:paraId="4AA547DB" w14:textId="77777777"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41C26D1B" w14:textId="77777777"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5AE088C3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72EB8684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2.6. Механизмы общественного участия:</w:t>
      </w:r>
    </w:p>
    <w:p w14:paraId="50946273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6791B037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5B221109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осуществление общественного контроля за реализацией проектов.</w:t>
      </w:r>
    </w:p>
    <w:p w14:paraId="44F4650E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6ED59B4E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13B3FBA5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7AC9A99A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оказании услуг посетителям общественных пространств;</w:t>
      </w:r>
    </w:p>
    <w:p w14:paraId="257C6FC9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31D928CB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строительстве, реконструкции, реставрации объектов недвижимости;</w:t>
      </w:r>
    </w:p>
    <w:p w14:paraId="72FEC51E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производстве и размещении элементов благоустройства;</w:t>
      </w:r>
    </w:p>
    <w:p w14:paraId="32DCF3C7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180F813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14:paraId="2BB9E87D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1618D95B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иных формах.</w:t>
      </w:r>
    </w:p>
    <w:p w14:paraId="525738A5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772501CE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61C3434E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1AF9F0C3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1963220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7A0D9B76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711F3A7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06BD47BB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2675805D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4CA48CE" w14:textId="77777777" w:rsidR="006B159C" w:rsidRPr="001F78EA" w:rsidRDefault="006B159C" w:rsidP="001F78EA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F57B238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425CEEB4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23E3980" w14:textId="77777777" w:rsidR="006B159C" w:rsidRPr="001F78EA" w:rsidRDefault="006B159C" w:rsidP="008073D5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</w:t>
      </w:r>
      <w:r w:rsidRPr="001F78EA">
        <w:rPr>
          <w:rFonts w:ascii="Arial" w:hAnsi="Arial" w:cs="Arial"/>
          <w:sz w:val="24"/>
          <w:lang w:eastAsia="ru-RU"/>
        </w:rPr>
        <w:lastRenderedPageBreak/>
        <w:t>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28308944" w14:textId="77777777" w:rsidR="006B159C" w:rsidRPr="005A32F3" w:rsidRDefault="006B159C" w:rsidP="005A32F3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</w:p>
    <w:p w14:paraId="690EBE29" w14:textId="77777777" w:rsidR="006B159C" w:rsidRPr="005A32F3" w:rsidRDefault="006B159C" w:rsidP="005A32F3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bookmarkStart w:id="4" w:name="_Hlk11160493"/>
      <w:r w:rsidRPr="005A32F3">
        <w:rPr>
          <w:rFonts w:ascii="Arial" w:hAnsi="Arial" w:cs="Arial"/>
          <w:b/>
          <w:sz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5A32F3">
        <w:rPr>
          <w:rFonts w:ascii="Arial" w:hAnsi="Arial" w:cs="Arial"/>
          <w:b/>
          <w:sz w:val="24"/>
          <w:lang w:eastAsia="ru-RU"/>
        </w:rPr>
        <w:t xml:space="preserve"> прилегающих </w:t>
      </w:r>
      <w:r w:rsidRPr="005A32F3">
        <w:rPr>
          <w:rFonts w:ascii="Arial" w:hAnsi="Arial" w:cs="Arial"/>
          <w:b/>
          <w:sz w:val="24"/>
          <w:lang w:eastAsia="ru-RU"/>
        </w:rPr>
        <w:t xml:space="preserve"> </w:t>
      </w:r>
      <w:r w:rsidR="004E054E" w:rsidRPr="005A32F3">
        <w:rPr>
          <w:rFonts w:ascii="Arial" w:hAnsi="Arial" w:cs="Arial"/>
          <w:b/>
          <w:sz w:val="24"/>
          <w:lang w:eastAsia="ru-RU"/>
        </w:rPr>
        <w:t>территорий</w:t>
      </w:r>
    </w:p>
    <w:p w14:paraId="75A20E2C" w14:textId="77777777" w:rsidR="00B7676A" w:rsidRPr="005A32F3" w:rsidRDefault="00B7676A" w:rsidP="005A32F3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6506A1AC" w14:textId="77777777"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3.1. </w:t>
      </w:r>
      <w:r w:rsidR="009506A9" w:rsidRPr="005A32F3">
        <w:rPr>
          <w:rFonts w:ascii="Arial" w:hAnsi="Arial" w:cs="Arial"/>
          <w:sz w:val="24"/>
          <w:lang w:eastAsia="ru-RU"/>
        </w:rPr>
        <w:t>Г</w:t>
      </w:r>
      <w:r w:rsidRPr="005A32F3">
        <w:rPr>
          <w:rFonts w:ascii="Arial" w:hAnsi="Arial" w:cs="Arial"/>
          <w:sz w:val="24"/>
          <w:lang w:eastAsia="ru-RU"/>
        </w:rPr>
        <w:t>раниц</w:t>
      </w:r>
      <w:r w:rsidR="009506A9" w:rsidRPr="005A32F3">
        <w:rPr>
          <w:rFonts w:ascii="Arial" w:hAnsi="Arial" w:cs="Arial"/>
          <w:sz w:val="24"/>
          <w:lang w:eastAsia="ru-RU"/>
        </w:rPr>
        <w:t>ы</w:t>
      </w:r>
      <w:r w:rsidRPr="005A32F3">
        <w:rPr>
          <w:rFonts w:ascii="Arial" w:hAnsi="Arial" w:cs="Arial"/>
          <w:sz w:val="24"/>
          <w:lang w:eastAsia="ru-RU"/>
        </w:rPr>
        <w:t xml:space="preserve"> прилегающей территории</w:t>
      </w:r>
      <w:r w:rsidR="009506A9" w:rsidRPr="005A32F3">
        <w:rPr>
          <w:rFonts w:ascii="Arial" w:hAnsi="Arial" w:cs="Arial"/>
          <w:sz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14:paraId="4A752EB5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14:paraId="0C8DACD3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14:paraId="322BD0AD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14:paraId="55F15543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14:paraId="2660D212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14:paraId="6B67B123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5A32F3">
        <w:rPr>
          <w:rFonts w:ascii="Arial" w:hAnsi="Arial" w:cs="Arial"/>
          <w:sz w:val="24"/>
          <w:lang w:eastAsia="ru-RU"/>
        </w:rPr>
        <w:t>вкрапливания</w:t>
      </w:r>
      <w:proofErr w:type="spellEnd"/>
      <w:r w:rsidRPr="005A32F3">
        <w:rPr>
          <w:rFonts w:ascii="Arial" w:hAnsi="Arial" w:cs="Arial"/>
          <w:sz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14:paraId="04037930" w14:textId="77777777" w:rsidR="00C24CBA" w:rsidRPr="005A32F3" w:rsidRDefault="006B159C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3.2. </w:t>
      </w:r>
      <w:r w:rsidR="00C24CBA" w:rsidRPr="005A32F3">
        <w:rPr>
          <w:rFonts w:ascii="Arial" w:hAnsi="Arial" w:cs="Arial"/>
          <w:bCs/>
          <w:sz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14:paraId="144CE874" w14:textId="77777777"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</w:t>
      </w:r>
      <w:r w:rsidRPr="005A32F3">
        <w:rPr>
          <w:rFonts w:ascii="Arial" w:hAnsi="Arial" w:cs="Arial"/>
          <w:bCs/>
          <w:sz w:val="24"/>
          <w:lang w:eastAsia="ru-RU"/>
        </w:rPr>
        <w:lastRenderedPageBreak/>
        <w:t xml:space="preserve">разрешенного использования и фактического назначения, их площади и протяженности указанной общей границы. </w:t>
      </w:r>
    </w:p>
    <w:p w14:paraId="657E5E97" w14:textId="77777777"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14:paraId="3BFFA664" w14:textId="77777777"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14:paraId="599F1482" w14:textId="77777777"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14:paraId="46E29252" w14:textId="77777777"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5A32F3">
        <w:rPr>
          <w:rFonts w:ascii="Arial" w:hAnsi="Arial" w:cs="Arial"/>
          <w:sz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14:paraId="7D143E7C" w14:textId="77777777"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0CAE0E11" w14:textId="77777777"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0C5E4EC3" w14:textId="77777777"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1900453E" w14:textId="77777777"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3A6D0A0E" w14:textId="77777777"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4278D36" w14:textId="77777777" w:rsidR="00C24CBA" w:rsidRPr="005A32F3" w:rsidRDefault="006B159C" w:rsidP="00940F3A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3.5. </w:t>
      </w:r>
      <w:bookmarkStart w:id="5" w:name="sub_55"/>
      <w:r w:rsidR="00C24CBA" w:rsidRPr="005A32F3">
        <w:rPr>
          <w:rFonts w:ascii="Arial" w:hAnsi="Arial" w:cs="Arial"/>
          <w:sz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14:paraId="7C610716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6</w:t>
      </w:r>
      <w:r w:rsidRPr="00940F3A">
        <w:rPr>
          <w:rFonts w:ascii="Arial" w:hAnsi="Arial" w:cs="Arial"/>
          <w:sz w:val="24"/>
          <w:lang w:eastAsia="ru-RU"/>
        </w:rPr>
        <w:t xml:space="preserve">. </w:t>
      </w:r>
      <w:bookmarkStart w:id="6" w:name="sub_56"/>
      <w:bookmarkEnd w:id="5"/>
      <w:r w:rsidRPr="00940F3A">
        <w:rPr>
          <w:rFonts w:ascii="Arial" w:hAnsi="Arial" w:cs="Arial"/>
          <w:sz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3159D938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1) для отдельно стоящих нестационарных объектов, расположенных:</w:t>
      </w:r>
    </w:p>
    <w:p w14:paraId="5EEF077E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территориях жилых зон - </w:t>
      </w:r>
      <w:r w:rsidRPr="00940F3A">
        <w:rPr>
          <w:rFonts w:ascii="Arial" w:hAnsi="Arial" w:cs="Arial"/>
          <w:i/>
          <w:iCs/>
          <w:sz w:val="24"/>
          <w:lang w:eastAsia="ru-RU"/>
        </w:rPr>
        <w:t>3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12FF57ED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территории общего пользования - </w:t>
      </w:r>
      <w:r w:rsidRPr="00940F3A">
        <w:rPr>
          <w:rFonts w:ascii="Arial" w:hAnsi="Arial" w:cs="Arial"/>
          <w:i/>
          <w:iCs/>
          <w:sz w:val="24"/>
          <w:lang w:eastAsia="ru-RU"/>
        </w:rPr>
        <w:t>3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 </w:t>
      </w:r>
    </w:p>
    <w:p w14:paraId="68DCC8D5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территориях производственных зон - </w:t>
      </w:r>
      <w:r w:rsidRPr="00940F3A">
        <w:rPr>
          <w:rFonts w:ascii="Arial" w:hAnsi="Arial" w:cs="Arial"/>
          <w:i/>
          <w:iCs/>
          <w:sz w:val="24"/>
          <w:lang w:eastAsia="ru-RU"/>
        </w:rPr>
        <w:t>4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14:paraId="791173E2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остановочных площадках общественного транспорта - </w:t>
      </w:r>
      <w:r w:rsidRPr="00940F3A">
        <w:rPr>
          <w:rFonts w:ascii="Arial" w:hAnsi="Arial" w:cs="Arial"/>
          <w:i/>
          <w:iCs/>
          <w:sz w:val="24"/>
          <w:lang w:eastAsia="ru-RU"/>
        </w:rPr>
        <w:t>4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2D97A382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прочих территориях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14:paraId="2D687630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14:paraId="1B8ADF9D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а при наличии ограждения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39B14B26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4) для индивидуальных жилых домов,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619CC4B9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5633D7D4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6) для нежилых зданий,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 xml:space="preserve">10 метров </w:t>
      </w:r>
      <w:r w:rsidRPr="00940F3A">
        <w:rPr>
          <w:rFonts w:ascii="Arial" w:hAnsi="Arial" w:cs="Arial"/>
          <w:sz w:val="24"/>
          <w:lang w:eastAsia="ru-RU"/>
        </w:rPr>
        <w:t>по периметру от фактических границ нежилых зданий;</w:t>
      </w:r>
    </w:p>
    <w:p w14:paraId="1DEBCC11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7) для нежилых зданий (комплекса зданий), имеющих ограждение,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7A0058CD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8) для автостоянок,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7A5BAC40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9) для промышленных предприятий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 </w:t>
      </w:r>
    </w:p>
    <w:p w14:paraId="29EC1627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10) для строительных площадок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611A963B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участка;</w:t>
      </w:r>
    </w:p>
    <w:p w14:paraId="54023AE3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12) для автозаправочных станций, </w:t>
      </w:r>
      <w:proofErr w:type="spellStart"/>
      <w:r w:rsidRPr="00940F3A">
        <w:rPr>
          <w:rFonts w:ascii="Arial" w:hAnsi="Arial" w:cs="Arial"/>
          <w:sz w:val="24"/>
          <w:lang w:eastAsia="ru-RU"/>
        </w:rPr>
        <w:t>автогазозаправочных</w:t>
      </w:r>
      <w:proofErr w:type="spellEnd"/>
      <w:r w:rsidRPr="00940F3A">
        <w:rPr>
          <w:rFonts w:ascii="Arial" w:hAnsi="Arial" w:cs="Arial"/>
          <w:sz w:val="24"/>
          <w:lang w:eastAsia="ru-RU"/>
        </w:rPr>
        <w:t xml:space="preserve"> станций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и подъезды к объектам;</w:t>
      </w:r>
    </w:p>
    <w:p w14:paraId="7499EE0E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13) для территорий, прилегающих к рекламным конструкциям, - </w:t>
      </w:r>
      <w:r w:rsidRPr="00940F3A">
        <w:rPr>
          <w:rFonts w:ascii="Arial" w:hAnsi="Arial" w:cs="Arial"/>
          <w:i/>
          <w:iCs/>
          <w:sz w:val="24"/>
          <w:lang w:eastAsia="ru-RU"/>
        </w:rPr>
        <w:t>2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основания рекламной конструкции;</w:t>
      </w:r>
    </w:p>
    <w:p w14:paraId="504E75E3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14) для общеобразовательных организаций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6D0D6765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15) для дошкольных образовательных организаций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периметру.</w:t>
      </w:r>
    </w:p>
    <w:p w14:paraId="3644770B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7</w:t>
      </w:r>
      <w:r w:rsidRPr="00940F3A">
        <w:rPr>
          <w:rFonts w:ascii="Arial" w:hAnsi="Arial" w:cs="Arial"/>
          <w:sz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7B97A374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8</w:t>
      </w:r>
      <w:r w:rsidRPr="00940F3A">
        <w:rPr>
          <w:rFonts w:ascii="Arial" w:hAnsi="Arial" w:cs="Arial"/>
          <w:sz w:val="24"/>
          <w:lang w:eastAsia="ru-RU"/>
        </w:rPr>
        <w:t>. Карты – схемы подлежат систематизации и поддержанию в актуальном состоянии.</w:t>
      </w:r>
    </w:p>
    <w:p w14:paraId="03669DC5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12BF2F2A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14:paraId="4B811242" w14:textId="77777777" w:rsidR="006B159C" w:rsidRPr="00211749" w:rsidRDefault="006B159C" w:rsidP="00211749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31A64A11" w14:textId="77777777" w:rsidR="006B159C" w:rsidRDefault="006B159C" w:rsidP="00211749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211749">
        <w:rPr>
          <w:rFonts w:ascii="Arial" w:hAnsi="Arial" w:cs="Arial"/>
          <w:b/>
          <w:sz w:val="24"/>
          <w:lang w:eastAsia="ru-RU"/>
        </w:rPr>
        <w:t>Глава 4. Общие требования к организации уборки территории поселения</w:t>
      </w:r>
    </w:p>
    <w:p w14:paraId="53742AB8" w14:textId="77777777" w:rsidR="00211749" w:rsidRPr="00211749" w:rsidRDefault="00211749" w:rsidP="00211749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14:paraId="2A97A5B1" w14:textId="77777777"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16BC50C5" w14:textId="77777777"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</w:t>
      </w:r>
      <w:r w:rsidRPr="00211749">
        <w:rPr>
          <w:rFonts w:ascii="Arial" w:hAnsi="Arial" w:cs="Arial"/>
          <w:sz w:val="24"/>
          <w:lang w:eastAsia="ru-RU"/>
        </w:rPr>
        <w:lastRenderedPageBreak/>
        <w:t>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1734465" w14:textId="77777777"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4E13C4B0" w14:textId="77777777" w:rsidR="006B159C" w:rsidRPr="00211749" w:rsidRDefault="006B159C" w:rsidP="00211749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676D604A" w14:textId="77777777"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6A13D43E" w14:textId="77777777"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15C234CE" w14:textId="77777777"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567073FD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31E90BF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11749">
        <w:rPr>
          <w:rFonts w:ascii="Arial" w:hAnsi="Arial" w:cs="Arial"/>
          <w:i/>
          <w:iCs/>
          <w:sz w:val="24"/>
          <w:lang w:eastAsia="ru-RU"/>
        </w:rPr>
        <w:t>до 8 часов утра</w:t>
      </w:r>
      <w:r w:rsidRPr="00211749">
        <w:rPr>
          <w:rFonts w:ascii="Arial" w:hAnsi="Arial" w:cs="Arial"/>
          <w:sz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36A3AF14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408054E1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16450193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05A22F7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CFC5145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06C6A181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0D2E98C0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ширины убираемых объектов благоустройства - 1,5 и более метров;</w:t>
      </w:r>
    </w:p>
    <w:p w14:paraId="4FA6AAC8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протяженности убираемых объектов более 3 погонных метров;</w:t>
      </w:r>
    </w:p>
    <w:p w14:paraId="47F29ADD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412BF2D1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4E0F104B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2F0FB51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61E625BF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542E9A0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211749">
        <w:rPr>
          <w:rFonts w:ascii="Arial" w:hAnsi="Arial" w:cs="Arial"/>
          <w:sz w:val="24"/>
          <w:lang w:eastAsia="ru-RU"/>
        </w:rPr>
        <w:t>токонесущих</w:t>
      </w:r>
      <w:proofErr w:type="spellEnd"/>
      <w:r w:rsidRPr="00211749">
        <w:rPr>
          <w:rFonts w:ascii="Arial" w:hAnsi="Arial" w:cs="Arial"/>
          <w:sz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030985C8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4.13. </w:t>
      </w:r>
      <w:bookmarkStart w:id="7" w:name="_Hlk8137221"/>
      <w:r w:rsidRPr="00211749">
        <w:rPr>
          <w:rFonts w:ascii="Arial" w:hAnsi="Arial" w:cs="Arial"/>
          <w:sz w:val="24"/>
          <w:lang w:eastAsia="ru-RU"/>
        </w:rPr>
        <w:t xml:space="preserve">Собственники </w:t>
      </w:r>
      <w:bookmarkStart w:id="8" w:name="_Hlk22210955"/>
      <w:r w:rsidRPr="00211749">
        <w:rPr>
          <w:rFonts w:ascii="Arial" w:hAnsi="Arial" w:cs="Arial"/>
          <w:sz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211749">
        <w:rPr>
          <w:rFonts w:ascii="Arial" w:hAnsi="Arial" w:cs="Arial"/>
          <w:sz w:val="24"/>
          <w:lang w:eastAsia="ru-RU"/>
        </w:rPr>
        <w:t>обязаны в соответствии с настоящими Правилами, заключенными соглашениями:</w:t>
      </w:r>
    </w:p>
    <w:p w14:paraId="1F5DF74A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14:paraId="72E49D1C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476C3A1A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3) обрабатывать прилегающие территории противогололедными реагентами;</w:t>
      </w:r>
    </w:p>
    <w:p w14:paraId="1DFDC5E6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4) осуществлять покос травы и обрезку поросли.</w:t>
      </w:r>
      <w:r w:rsidRPr="00211749">
        <w:rPr>
          <w:rFonts w:ascii="Arial" w:eastAsia="Calibri" w:hAnsi="Arial" w:cs="Arial"/>
          <w:sz w:val="28"/>
          <w:szCs w:val="24"/>
        </w:rPr>
        <w:t xml:space="preserve"> </w:t>
      </w:r>
      <w:r w:rsidRPr="00211749">
        <w:rPr>
          <w:rFonts w:ascii="Arial" w:hAnsi="Arial" w:cs="Arial"/>
          <w:sz w:val="24"/>
          <w:lang w:eastAsia="ru-RU"/>
        </w:rPr>
        <w:t>Высота травы не должна превышать 15 сантиметров от поверхности земли;</w:t>
      </w:r>
    </w:p>
    <w:p w14:paraId="2B9DC2DA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14:paraId="5E48E4CF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4.14. Запрещается:</w:t>
      </w:r>
    </w:p>
    <w:p w14:paraId="2D7EBB35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71E0AA35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52EE97CF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2642B10C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сметать мусор на проезжую часть улиц, в ливне-приемники ливневой канализации;</w:t>
      </w:r>
    </w:p>
    <w:p w14:paraId="678EF2D2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72065DD8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складировать около торговых точек тару, запасы товаров;</w:t>
      </w:r>
    </w:p>
    <w:p w14:paraId="794B1576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lastRenderedPageBreak/>
        <w:t>- ограждать строительные площадки с уменьшением пешеходных дорожек (тротуаров);</w:t>
      </w:r>
    </w:p>
    <w:p w14:paraId="50834295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569E2B90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0CFA2090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72BFE157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4634CD2D" w14:textId="77777777" w:rsidR="006B159C" w:rsidRPr="00211749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2B019E0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68DDA11B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197A7708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0A3528CE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346B1179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0A8A1000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6D947696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7396473C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6737B49E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</w:t>
      </w:r>
      <w:r w:rsidRPr="00DD267E">
        <w:rPr>
          <w:rFonts w:ascii="Arial" w:hAnsi="Arial" w:cs="Arial"/>
          <w:sz w:val="24"/>
          <w:lang w:eastAsia="ru-RU"/>
        </w:rPr>
        <w:lastRenderedPageBreak/>
        <w:t>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5F18F9EC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C38BB7C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77D5B58" w14:textId="77777777" w:rsidR="006B159C" w:rsidRPr="00DD267E" w:rsidRDefault="006B159C" w:rsidP="007443E8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6F25E388" w14:textId="77777777" w:rsidR="006B159C" w:rsidRPr="00DD267E" w:rsidRDefault="006B159C" w:rsidP="007443E8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1B96CAD3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02EFC238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42FA8F59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215A1B3C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4.18. Расстояние от выгребов и дворовых уборных с </w:t>
      </w:r>
      <w:proofErr w:type="spellStart"/>
      <w:r w:rsidRPr="00DD267E">
        <w:rPr>
          <w:rFonts w:ascii="Arial" w:hAnsi="Arial" w:cs="Arial"/>
          <w:bCs/>
          <w:sz w:val="24"/>
          <w:lang w:eastAsia="ru-RU"/>
        </w:rPr>
        <w:t>помойницами</w:t>
      </w:r>
      <w:proofErr w:type="spellEnd"/>
      <w:r w:rsidRPr="00DD267E">
        <w:rPr>
          <w:rFonts w:ascii="Arial" w:hAnsi="Arial" w:cs="Arial"/>
          <w:bCs/>
          <w:sz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18D3855F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5B04650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DD267E">
        <w:rPr>
          <w:rFonts w:ascii="Arial" w:hAnsi="Arial" w:cs="Arial"/>
          <w:bCs/>
          <w:sz w:val="24"/>
          <w:lang w:eastAsia="ru-RU"/>
        </w:rPr>
        <w:t>помойницы</w:t>
      </w:r>
      <w:proofErr w:type="spellEnd"/>
      <w:r w:rsidRPr="00DD267E">
        <w:rPr>
          <w:rFonts w:ascii="Arial" w:hAnsi="Arial" w:cs="Arial"/>
          <w:bCs/>
          <w:sz w:val="24"/>
          <w:lang w:eastAsia="ru-RU"/>
        </w:rPr>
        <w:t>, должны обеспечивать их дезинфекцию и ремонт.</w:t>
      </w:r>
    </w:p>
    <w:p w14:paraId="56861266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4.20. Выгреб и </w:t>
      </w:r>
      <w:proofErr w:type="spellStart"/>
      <w:r w:rsidRPr="00DD267E">
        <w:rPr>
          <w:rFonts w:ascii="Arial" w:hAnsi="Arial" w:cs="Arial"/>
          <w:bCs/>
          <w:sz w:val="24"/>
          <w:lang w:eastAsia="ru-RU"/>
        </w:rPr>
        <w:t>помойницы</w:t>
      </w:r>
      <w:proofErr w:type="spellEnd"/>
      <w:r w:rsidRPr="00DD267E">
        <w:rPr>
          <w:rFonts w:ascii="Arial" w:hAnsi="Arial" w:cs="Arial"/>
          <w:bCs/>
          <w:sz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DD267E">
        <w:rPr>
          <w:rFonts w:ascii="Arial" w:hAnsi="Arial" w:cs="Arial"/>
          <w:bCs/>
          <w:sz w:val="24"/>
          <w:lang w:eastAsia="ru-RU"/>
        </w:rPr>
        <w:t>помойниц</w:t>
      </w:r>
      <w:proofErr w:type="spellEnd"/>
      <w:r w:rsidRPr="00DD267E">
        <w:rPr>
          <w:rFonts w:ascii="Arial" w:hAnsi="Arial" w:cs="Arial"/>
          <w:bCs/>
          <w:sz w:val="24"/>
          <w:lang w:eastAsia="ru-RU"/>
        </w:rPr>
        <w:t xml:space="preserve"> определяется их владельцами с учетом количества образующихся ЖБО.</w:t>
      </w:r>
    </w:p>
    <w:p w14:paraId="707CBAC1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7C1566EF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4.22. Удаление ЖБО должно проводится хозяйствующими субъектами, осуществляющими деятельность по сбору и транспортированию ЖБО, в период с </w:t>
      </w:r>
      <w:r w:rsidRPr="00DD267E">
        <w:rPr>
          <w:rFonts w:ascii="Arial" w:hAnsi="Arial" w:cs="Arial"/>
          <w:bCs/>
          <w:sz w:val="24"/>
          <w:lang w:eastAsia="ru-RU"/>
        </w:rPr>
        <w:lastRenderedPageBreak/>
        <w:t>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C1AE385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D267E">
        <w:rPr>
          <w:rFonts w:ascii="Arial" w:hAnsi="Arial" w:cs="Arial"/>
          <w:bCs/>
          <w:sz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0E975989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5F5285AE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4.24. </w:t>
      </w:r>
      <w:r w:rsidRPr="00DD267E">
        <w:rPr>
          <w:rFonts w:ascii="Arial" w:hAnsi="Arial" w:cs="Arial"/>
          <w:bCs/>
          <w:sz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BDF44CA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F5EFEC1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A60183E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При выгуле домашнего животного необходимо соблюдать следующие требования:</w:t>
      </w:r>
    </w:p>
    <w:p w14:paraId="138ECC1B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DD267E">
        <w:rPr>
          <w:rFonts w:ascii="Arial" w:hAnsi="Arial" w:cs="Arial"/>
          <w:sz w:val="24"/>
          <w:lang w:eastAsia="ru-RU"/>
        </w:rPr>
        <w:t xml:space="preserve">в лифтах </w:t>
      </w:r>
      <w:bookmarkEnd w:id="10"/>
      <w:r w:rsidRPr="00DD267E">
        <w:rPr>
          <w:rFonts w:ascii="Arial" w:hAnsi="Arial" w:cs="Arial"/>
          <w:sz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6838E985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6A63789E" w14:textId="77777777" w:rsidR="006B159C" w:rsidRPr="00DD267E" w:rsidRDefault="006B159C" w:rsidP="00DD267E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 </w:t>
      </w:r>
      <w:r w:rsidR="00D92972">
        <w:rPr>
          <w:rFonts w:ascii="Arial" w:hAnsi="Arial" w:cs="Arial"/>
          <w:sz w:val="24"/>
          <w:lang w:eastAsia="ru-RU"/>
        </w:rPr>
        <w:tab/>
      </w:r>
      <w:r w:rsidRPr="00DD267E">
        <w:rPr>
          <w:rFonts w:ascii="Arial" w:hAnsi="Arial" w:cs="Arial"/>
          <w:sz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14:paraId="0517356C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6669128D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7F98C67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6B8C3BCF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а) внутриквартальной закрытой сетью водостоков;</w:t>
      </w:r>
    </w:p>
    <w:p w14:paraId="7DDF5FB8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7D6808DB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1B28B2DF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DD267E">
        <w:rPr>
          <w:rFonts w:ascii="Arial" w:hAnsi="Arial" w:cs="Arial"/>
          <w:sz w:val="24"/>
          <w:lang w:eastAsia="ru-RU"/>
        </w:rPr>
        <w:t>Дождеприемные</w:t>
      </w:r>
      <w:proofErr w:type="spellEnd"/>
      <w:r w:rsidRPr="00DD267E">
        <w:rPr>
          <w:rFonts w:ascii="Arial" w:hAnsi="Arial" w:cs="Arial"/>
          <w:sz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</w:t>
      </w:r>
      <w:r w:rsidRPr="00DD267E">
        <w:rPr>
          <w:rFonts w:ascii="Arial" w:hAnsi="Arial" w:cs="Arial"/>
          <w:sz w:val="24"/>
          <w:lang w:eastAsia="ru-RU"/>
        </w:rPr>
        <w:lastRenderedPageBreak/>
        <w:t>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0362CB7D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00252FEA" w14:textId="77777777"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2DABCBA5" w14:textId="77777777"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32B05628" w14:textId="77777777"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31E5FCE5" w14:textId="77777777"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5F23B827" w14:textId="77777777" w:rsidR="006B159C" w:rsidRPr="00DD267E" w:rsidRDefault="006B159C" w:rsidP="00D85C3E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785C9DA3" w14:textId="77777777" w:rsidR="006B159C" w:rsidRPr="00F22867" w:rsidRDefault="006B159C" w:rsidP="00F22867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14185E85" w14:textId="77777777" w:rsidR="006B159C" w:rsidRDefault="006B159C" w:rsidP="0092746A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F22867">
        <w:rPr>
          <w:rFonts w:ascii="Arial" w:hAnsi="Arial" w:cs="Arial"/>
          <w:b/>
          <w:sz w:val="24"/>
          <w:lang w:eastAsia="ru-RU"/>
        </w:rPr>
        <w:t xml:space="preserve">Глава 5. Особенности организации уборки территории поселения </w:t>
      </w:r>
      <w:r w:rsidRPr="00F22867">
        <w:rPr>
          <w:rFonts w:ascii="Arial" w:hAnsi="Arial" w:cs="Arial"/>
          <w:b/>
          <w:sz w:val="24"/>
          <w:lang w:eastAsia="ru-RU"/>
        </w:rPr>
        <w:br/>
        <w:t>в зимний период</w:t>
      </w:r>
    </w:p>
    <w:p w14:paraId="05EEC1CD" w14:textId="77777777" w:rsidR="0092746A" w:rsidRPr="00F22867" w:rsidRDefault="0092746A" w:rsidP="00F22867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14:paraId="338D92C4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59443302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865AA58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5.2. Период зимней уборки устанавливается </w:t>
      </w:r>
      <w:r w:rsidRPr="00F22867">
        <w:rPr>
          <w:rFonts w:ascii="Arial" w:hAnsi="Arial" w:cs="Arial"/>
          <w:i/>
          <w:iCs/>
          <w:sz w:val="24"/>
          <w:lang w:eastAsia="ru-RU"/>
        </w:rPr>
        <w:t>с 1 ноября по 15 апреля</w:t>
      </w:r>
      <w:r w:rsidRPr="00F22867">
        <w:rPr>
          <w:rFonts w:ascii="Arial" w:hAnsi="Arial" w:cs="Arial"/>
          <w:sz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5F44CAE8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6D29176C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22867">
        <w:rPr>
          <w:rFonts w:ascii="Arial" w:hAnsi="Arial" w:cs="Arial"/>
          <w:i/>
          <w:iCs/>
          <w:sz w:val="24"/>
          <w:lang w:eastAsia="ru-RU"/>
        </w:rPr>
        <w:t>до 1 октября</w:t>
      </w:r>
      <w:r w:rsidRPr="00F22867">
        <w:rPr>
          <w:rFonts w:ascii="Arial" w:hAnsi="Arial" w:cs="Arial"/>
          <w:sz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5C746EB6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22867">
        <w:rPr>
          <w:rFonts w:ascii="Arial" w:hAnsi="Arial" w:cs="Arial"/>
          <w:i/>
          <w:iCs/>
          <w:sz w:val="24"/>
          <w:lang w:eastAsia="ru-RU"/>
        </w:rPr>
        <w:t>до 1 октября</w:t>
      </w:r>
      <w:r w:rsidRPr="00F22867">
        <w:rPr>
          <w:rFonts w:ascii="Arial" w:hAnsi="Arial" w:cs="Arial"/>
          <w:sz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F22867">
        <w:rPr>
          <w:rFonts w:ascii="Arial" w:hAnsi="Arial" w:cs="Arial"/>
          <w:sz w:val="24"/>
          <w:lang w:eastAsia="ru-RU"/>
        </w:rPr>
        <w:t>противогололёдных</w:t>
      </w:r>
      <w:proofErr w:type="spellEnd"/>
      <w:r w:rsidRPr="00F22867">
        <w:rPr>
          <w:rFonts w:ascii="Arial" w:hAnsi="Arial" w:cs="Arial"/>
          <w:sz w:val="24"/>
          <w:lang w:eastAsia="ru-RU"/>
        </w:rPr>
        <w:t xml:space="preserve"> материалов.</w:t>
      </w:r>
    </w:p>
    <w:p w14:paraId="79C82C48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0F57C324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34E5EEA8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74016DCF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F22867">
        <w:rPr>
          <w:rFonts w:ascii="Arial" w:hAnsi="Arial" w:cs="Arial"/>
          <w:sz w:val="24"/>
          <w:lang w:eastAsia="ru-RU"/>
        </w:rPr>
        <w:t>прибордюрных</w:t>
      </w:r>
      <w:proofErr w:type="spellEnd"/>
      <w:r w:rsidRPr="00F22867">
        <w:rPr>
          <w:rFonts w:ascii="Arial" w:hAnsi="Arial" w:cs="Arial"/>
          <w:sz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75DE82AD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5.7. В процессе уборки запрещается:</w:t>
      </w:r>
    </w:p>
    <w:p w14:paraId="74481703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0CA7CB26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F22867">
        <w:rPr>
          <w:rFonts w:ascii="Arial" w:hAnsi="Arial" w:cs="Arial"/>
          <w:sz w:val="24"/>
          <w:lang w:eastAsia="ru-RU"/>
        </w:rPr>
        <w:t>противогололёдного</w:t>
      </w:r>
      <w:proofErr w:type="spellEnd"/>
      <w:r w:rsidRPr="00F22867">
        <w:rPr>
          <w:rFonts w:ascii="Arial" w:hAnsi="Arial" w:cs="Arial"/>
          <w:sz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1C292A6D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5.8. </w:t>
      </w:r>
      <w:bookmarkStart w:id="11" w:name="6"/>
      <w:bookmarkEnd w:id="11"/>
      <w:r w:rsidRPr="00F22867">
        <w:rPr>
          <w:rFonts w:ascii="Arial" w:hAnsi="Arial" w:cs="Arial"/>
          <w:sz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724D6538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1E311C71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5D1CE1B5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380BC19C" w14:textId="77777777" w:rsidR="006B159C" w:rsidRPr="00F22867" w:rsidRDefault="006B159C" w:rsidP="00F22867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60F43E1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02ABF026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19289A61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45B73409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205421FA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5.10. В зимний период </w:t>
      </w:r>
      <w:bookmarkStart w:id="12" w:name="_Hlk22804048"/>
      <w:r w:rsidRPr="00F22867">
        <w:rPr>
          <w:rFonts w:ascii="Arial" w:hAnsi="Arial" w:cs="Arial"/>
          <w:sz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F22867">
        <w:rPr>
          <w:rFonts w:ascii="Arial" w:hAnsi="Arial" w:cs="Arial"/>
          <w:sz w:val="24"/>
          <w:lang w:eastAsia="ru-RU"/>
        </w:rPr>
        <w:t>строений, сооружений, нестационарных объектов</w:t>
      </w:r>
      <w:bookmarkEnd w:id="13"/>
      <w:r w:rsidRPr="00F22867">
        <w:rPr>
          <w:rFonts w:ascii="Arial" w:hAnsi="Arial" w:cs="Arial"/>
          <w:sz w:val="24"/>
          <w:lang w:eastAsia="ru-RU"/>
        </w:rPr>
        <w:t xml:space="preserve"> </w:t>
      </w:r>
      <w:bookmarkEnd w:id="14"/>
      <w:r w:rsidRPr="00F22867">
        <w:rPr>
          <w:rFonts w:ascii="Arial" w:hAnsi="Arial" w:cs="Arial"/>
          <w:sz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F22867">
        <w:rPr>
          <w:rFonts w:ascii="Arial" w:hAnsi="Arial" w:cs="Arial"/>
          <w:sz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56A82C17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0CB05802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642CFC8C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2CE16D10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5F21CF5C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2F1CE061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5.12. </w:t>
      </w:r>
      <w:r w:rsidRPr="00F22867">
        <w:rPr>
          <w:rFonts w:ascii="Arial" w:hAnsi="Arial" w:cs="Arial"/>
          <w:bCs/>
          <w:sz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1D8A88F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FC715B7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22867">
        <w:rPr>
          <w:rFonts w:ascii="Arial" w:hAnsi="Arial" w:cs="Arial"/>
          <w:sz w:val="24"/>
          <w:lang w:eastAsia="ru-RU"/>
        </w:rPr>
        <w:t xml:space="preserve"> </w:t>
      </w:r>
    </w:p>
    <w:p w14:paraId="43990E49" w14:textId="77777777" w:rsidR="006B159C" w:rsidRPr="00F22867" w:rsidRDefault="006B159C" w:rsidP="00213C52">
      <w:pPr>
        <w:pStyle w:val="ab"/>
        <w:ind w:firstLine="567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Не допускается сбрасывать пульпу, снег в водные объекты.</w:t>
      </w:r>
    </w:p>
    <w:p w14:paraId="61C5DA36" w14:textId="77777777" w:rsidR="006B159C" w:rsidRPr="008A740B" w:rsidRDefault="006B159C" w:rsidP="008A740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7"/>
      <w:bookmarkEnd w:id="15"/>
    </w:p>
    <w:p w14:paraId="7E5145B2" w14:textId="77777777" w:rsidR="006B159C" w:rsidRPr="008A740B" w:rsidRDefault="006B159C" w:rsidP="008A740B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8A7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0EEBB614" w14:textId="77777777" w:rsidR="008A740B" w:rsidRPr="008A740B" w:rsidRDefault="008A740B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B4CCD9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A23616C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4A5D35BD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74E374C4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55036CA0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14:paraId="7F6B25D7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4C97A2A4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14:paraId="70473907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7763BE5F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 Сжигание листьев деревьев, кустарников на территории населенных пунктов поселения запрещено.</w:t>
      </w:r>
    </w:p>
    <w:p w14:paraId="488B3407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F57D194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70FD6DD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5B28354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2C64D2FB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32FEBA21" w14:textId="77777777"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3760BF" w14:textId="77777777" w:rsidR="006B159C" w:rsidRPr="00FD493A" w:rsidRDefault="006B159C" w:rsidP="00FD493A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FD49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14:paraId="74877AA4" w14:textId="77777777" w:rsidR="00FD493A" w:rsidRPr="008A740B" w:rsidRDefault="00FD493A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78DE24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3EEC899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A924DEE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69C46DB6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2FB1DF8C" w14:textId="77777777"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5D9BE12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1D5DABEE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2D9998D0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788824BF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19F6B4A4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287CB7CB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53A3B3C6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348247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5B76C558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767D9BDB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4BD1070F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D08B6DF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425C5C7B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6C54C1DC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Адресные аншлаги могут иметь подсветку. </w:t>
      </w:r>
    </w:p>
    <w:p w14:paraId="0A9DF356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688CD89F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7E5F364E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14:paraId="25B359C8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14:paraId="6C88027A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38D404B2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8C4FC9A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781B74E9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50610E19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3666ADDF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1C292738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1D255B3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2D2EA35F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713E4A5A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DB74C89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C002F0F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2E1A4611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14:paraId="40FEB824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06EB1F3D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051A18B1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531F440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78740CB2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1717F384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0CE5C355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5834614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82461ED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6CDBA2F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3D6C64EE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0268DFB9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0C5B66D8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29852D83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52FB82B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42B9466A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58CF2B3F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1EBAE874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3747872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263D59C6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14:paraId="1AA9C8CA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88A846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5BAC7CCA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033C38DD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385E23D8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0E91D9BC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0C5AB7A0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14:paraId="0F431CB1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1CB0622F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35B35B2C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3CBD865E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4DD8A6C1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7.21. Не допускается:</w:t>
      </w:r>
    </w:p>
    <w:p w14:paraId="0B821574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187DC6BB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3DA144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360836C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89E9848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3744D806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7203E29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AFD9EE2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4EC524D5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7C22EC52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2D10A09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087AEC0A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EBDFD44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09AA1E68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E5D2344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361EDD57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591E3330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69E9772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7.27. При проектировании освещения и осветительного оборудования следует обеспечивать:</w:t>
      </w:r>
    </w:p>
    <w:p w14:paraId="3D24D68B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49475C26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51A70CD9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10A4C204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1BB3DD7C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5E44A334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0A35F4D6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52FE5B48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0300B313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CE2922E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B0EC3FC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708159C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D5E598D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179E2E7F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2A6A816D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52F3EA6B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7274F112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0B513674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5A2BDCE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0F58747C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4F797B0F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0272C944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089FEEE1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7A9BD18E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46C31EAD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467CA558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36DFFA4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499189C7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6F5F672A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3A05A83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06137731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33D0362B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55BADF45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14:paraId="7D143720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0B93B765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3CEF5F67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462BD7B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1AFF9DDD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5B57EFF7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79DB7E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58A55609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59E282CA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61C07252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2EEEA60E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14654101" w14:textId="77777777"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0B7B75A5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14:paraId="1A5CE9D9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7983F86E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56DE828E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31435F53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14:paraId="00ACAF8C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14:paraId="7BD750C4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0E427747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14:paraId="26E6986A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14:paraId="7771E821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E34115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1444AFA7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2A135829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329E31A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8FA3DDA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7323B32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B9BD826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4BFF7A7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338CB74E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8610BEB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7E13156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3D28105E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4508AFCE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94D3A83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22CABB23" w14:textId="77777777"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5679F7D1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2024FF6B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46677454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09E686CC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6BCDF023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682591D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1A184AD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0C6BC435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D52D33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0D7C992E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000D2ACB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142F604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788C3B0F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36C2A4B5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6435779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7238B7E9" w14:textId="77777777" w:rsidR="006B159C" w:rsidRPr="008A740B" w:rsidRDefault="006B159C" w:rsidP="00631A2E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04F4555E" w14:textId="77777777" w:rsidR="006B159C" w:rsidRPr="000321F6" w:rsidRDefault="006B159C" w:rsidP="000321F6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2C7BA408" w14:textId="77777777" w:rsidR="006B159C" w:rsidRPr="000321F6" w:rsidRDefault="006B159C" w:rsidP="000321F6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0321F6">
        <w:rPr>
          <w:rFonts w:ascii="Arial" w:hAnsi="Arial" w:cs="Arial"/>
          <w:b/>
          <w:sz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1E50992E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lastRenderedPageBreak/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15113E20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188FEE2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0FA6F2DB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12BF6B5E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5486A447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C591B4C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117914D8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6D215AF6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33AB8DEC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577068A1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0E6AD6C9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33BE9EE2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32E210FB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lastRenderedPageBreak/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25B22E99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3FB26D03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3B0CE63B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78E92C9D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2461724E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496AEA22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5A5055A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46CB0FDB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772C2D4E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74D306FD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5EC00946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830BBE4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50A4DE29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а) маршруты велодорожек, интегрированные в единую замкнутую систему;</w:t>
      </w:r>
    </w:p>
    <w:p w14:paraId="5FEBBDE8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б) комфортные и безопасные пересечения </w:t>
      </w:r>
      <w:proofErr w:type="spellStart"/>
      <w:r w:rsidRPr="000321F6">
        <w:rPr>
          <w:rFonts w:ascii="Arial" w:hAnsi="Arial" w:cs="Arial"/>
          <w:sz w:val="24"/>
          <w:lang w:eastAsia="ru-RU"/>
        </w:rPr>
        <w:t>веломаршрутов</w:t>
      </w:r>
      <w:proofErr w:type="spellEnd"/>
      <w:r w:rsidRPr="000321F6">
        <w:rPr>
          <w:rFonts w:ascii="Arial" w:hAnsi="Arial" w:cs="Arial"/>
          <w:sz w:val="24"/>
          <w:lang w:eastAsia="ru-RU"/>
        </w:rPr>
        <w:t xml:space="preserve"> на перекрестках с пешеходными и автомобильными коммуникациями;</w:t>
      </w:r>
    </w:p>
    <w:p w14:paraId="71E16683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F26ABBE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г) организацию безбарьерной среды в зонах перепада высот на маршруте;</w:t>
      </w:r>
    </w:p>
    <w:p w14:paraId="3997977A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079AFC1D" w14:textId="77777777" w:rsidR="006B159C" w:rsidRPr="000321F6" w:rsidRDefault="006B159C" w:rsidP="00FC273E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 xml:space="preserve">е) безопасные </w:t>
      </w:r>
      <w:proofErr w:type="spellStart"/>
      <w:r w:rsidRPr="000321F6">
        <w:rPr>
          <w:rFonts w:ascii="Arial" w:hAnsi="Arial" w:cs="Arial"/>
          <w:sz w:val="24"/>
          <w:lang w:eastAsia="ru-RU"/>
        </w:rPr>
        <w:t>велопарковки</w:t>
      </w:r>
      <w:proofErr w:type="spellEnd"/>
      <w:r w:rsidRPr="000321F6">
        <w:rPr>
          <w:rFonts w:ascii="Arial" w:hAnsi="Arial" w:cs="Arial"/>
          <w:sz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5FC6A160" w14:textId="77777777" w:rsidR="006B159C" w:rsidRPr="00EA4C04" w:rsidRDefault="006B159C" w:rsidP="00EA4C04">
      <w:pPr>
        <w:pStyle w:val="ab"/>
        <w:jc w:val="both"/>
        <w:rPr>
          <w:rFonts w:ascii="Arial" w:hAnsi="Arial" w:cs="Arial"/>
          <w:sz w:val="20"/>
          <w:lang w:eastAsia="ru-RU"/>
        </w:rPr>
      </w:pPr>
    </w:p>
    <w:p w14:paraId="6229CC98" w14:textId="77777777" w:rsidR="006B159C" w:rsidRDefault="006B159C" w:rsidP="00EA4C04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lastRenderedPageBreak/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789AD28F" w14:textId="77777777" w:rsidR="00EA4C04" w:rsidRPr="00EA4C04" w:rsidRDefault="00EA4C04" w:rsidP="00EA4C04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14:paraId="668CB501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3F08C759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ED46EF5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46B18DBC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2497523F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5C3AF268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5C727079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2D51B2FE" w14:textId="77777777" w:rsidR="006B159C" w:rsidRPr="00EA4C04" w:rsidRDefault="006B159C" w:rsidP="00965CF6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мнемокартами</w:t>
      </w:r>
      <w:proofErr w:type="spellEnd"/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324C765E" w14:textId="77777777" w:rsidR="006B159C" w:rsidRPr="00EA4C04" w:rsidRDefault="006B159C" w:rsidP="00965CF6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3A65C18D" w14:textId="77777777" w:rsidR="006B159C" w:rsidRPr="00EA4C04" w:rsidRDefault="006B159C" w:rsidP="00965CF6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</w:t>
      </w: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6CBF0A0C" w14:textId="77777777" w:rsidR="006B159C" w:rsidRPr="003A09C4" w:rsidRDefault="006B159C" w:rsidP="003A09C4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77F167AA" w14:textId="77777777" w:rsidR="006B159C" w:rsidRDefault="006B159C" w:rsidP="003A09C4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3A09C4">
        <w:rPr>
          <w:rFonts w:ascii="Arial" w:hAnsi="Arial" w:cs="Arial"/>
          <w:b/>
          <w:sz w:val="24"/>
          <w:lang w:eastAsia="ru-RU"/>
        </w:rPr>
        <w:t>Глава 10. Детские и спортивные площадки.</w:t>
      </w:r>
    </w:p>
    <w:p w14:paraId="0322E7F6" w14:textId="77777777" w:rsidR="003A09C4" w:rsidRPr="003A09C4" w:rsidRDefault="003A09C4" w:rsidP="003A09C4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14:paraId="6D297DF0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BD15B85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9B0ED7C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игровые площадки;</w:t>
      </w:r>
    </w:p>
    <w:p w14:paraId="739384BC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спортивные площадки;</w:t>
      </w:r>
    </w:p>
    <w:p w14:paraId="7D582691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спортивные площадки;</w:t>
      </w:r>
    </w:p>
    <w:p w14:paraId="39CC75B2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инклюзивные площадки;</w:t>
      </w:r>
    </w:p>
    <w:p w14:paraId="73CC1297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инклюзивные спортивные площадки;</w:t>
      </w:r>
    </w:p>
    <w:p w14:paraId="76F21E64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площадки для занятий активными видами спорта, в том числе скейт-площадки.</w:t>
      </w:r>
    </w:p>
    <w:p w14:paraId="4184E621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27D46F3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3B178C47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а) размеры территории, на которой будет располагаться площадка;</w:t>
      </w:r>
    </w:p>
    <w:p w14:paraId="116D5BE2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б) функциональное предназначение и состав оборудования;</w:t>
      </w:r>
    </w:p>
    <w:p w14:paraId="2B6AA9A5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35FAEFCA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76CDF1D8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д) расположение подходов к площадке;</w:t>
      </w:r>
    </w:p>
    <w:p w14:paraId="55C3E706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е) пропускную способность площадки.</w:t>
      </w:r>
    </w:p>
    <w:p w14:paraId="5782BF40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4DEFCD92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3AE3348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б) предпочтений (выбора) жителей;</w:t>
      </w:r>
    </w:p>
    <w:p w14:paraId="4CF21172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7D941668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г) экономических возможностей для реализации проектов по благоустройству;</w:t>
      </w:r>
    </w:p>
    <w:p w14:paraId="352C8560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08057571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е) природно-климатических условий;</w:t>
      </w:r>
    </w:p>
    <w:p w14:paraId="5477210E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793BE7FB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0A3F767B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14:paraId="3FB10E8C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к) структуры прилегающей жилой застройки.</w:t>
      </w:r>
    </w:p>
    <w:p w14:paraId="0687DDBD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25525D13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63C96B55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1277605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Детские площадки не должны быть проходными.</w:t>
      </w:r>
    </w:p>
    <w:p w14:paraId="21E76500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451A79E8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23C38902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1F6BCF65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06001BFA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4D3E07D5" w14:textId="77777777" w:rsidR="006B159C" w:rsidRPr="003A09C4" w:rsidRDefault="006B159C" w:rsidP="006C5F4A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FBF5131" w14:textId="77777777" w:rsidR="006B159C" w:rsidRPr="009B6DC2" w:rsidRDefault="006B159C" w:rsidP="009B6DC2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499AA456" w14:textId="77777777" w:rsidR="006B159C" w:rsidRDefault="006B159C" w:rsidP="009B6DC2">
      <w:pPr>
        <w:pStyle w:val="ab"/>
        <w:jc w:val="center"/>
        <w:rPr>
          <w:rFonts w:ascii="Arial" w:hAnsi="Arial" w:cs="Arial"/>
          <w:b/>
          <w:bCs/>
          <w:sz w:val="24"/>
          <w:lang w:eastAsia="ru-RU"/>
        </w:rPr>
      </w:pPr>
      <w:r w:rsidRPr="009B6DC2">
        <w:rPr>
          <w:rFonts w:ascii="Arial" w:hAnsi="Arial" w:cs="Arial"/>
          <w:b/>
          <w:bCs/>
          <w:sz w:val="24"/>
          <w:lang w:eastAsia="ru-RU"/>
        </w:rPr>
        <w:t>Глава 11. Парковки (парковочные места)</w:t>
      </w:r>
    </w:p>
    <w:p w14:paraId="4C9F416C" w14:textId="77777777" w:rsidR="009B6DC2" w:rsidRPr="009B6DC2" w:rsidRDefault="009B6DC2" w:rsidP="009B6DC2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149D9F55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подэстакадных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или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подмостовых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</w:t>
      </w:r>
      <w:r w:rsidRPr="009B6DC2">
        <w:rPr>
          <w:rFonts w:ascii="Arial" w:hAnsi="Arial" w:cs="Arial"/>
          <w:sz w:val="24"/>
          <w:lang w:eastAsia="ru-RU"/>
        </w:rPr>
        <w:lastRenderedPageBreak/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7DF64436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BA3BEA1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03D51FCD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9B6DC2">
        <w:rPr>
          <w:rFonts w:ascii="Arial" w:hAnsi="Arial" w:cs="Arial"/>
          <w:sz w:val="24"/>
          <w:lang w:eastAsia="ru-RU"/>
        </w:rPr>
        <w:t>приобъектные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2231B1F3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подэстакадных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или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подмостовых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67846CC6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5E4DDC4B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C090674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подэстакадных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или </w:t>
      </w:r>
      <w:proofErr w:type="spellStart"/>
      <w:r w:rsidRPr="009B6DC2">
        <w:rPr>
          <w:rFonts w:ascii="Arial" w:hAnsi="Arial" w:cs="Arial"/>
          <w:sz w:val="24"/>
          <w:lang w:eastAsia="ru-RU"/>
        </w:rPr>
        <w:t>подмостовых</w:t>
      </w:r>
      <w:proofErr w:type="spellEnd"/>
      <w:r w:rsidRPr="009B6DC2">
        <w:rPr>
          <w:rFonts w:ascii="Arial" w:hAnsi="Arial" w:cs="Arial"/>
          <w:sz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31498ED8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6DF9D44D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24527407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lastRenderedPageBreak/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0A39F34F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6C37CB1A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3377A77F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10618124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07A3F8EE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3B28CE" w:rsidRPr="009B6DC2">
        <w:rPr>
          <w:rFonts w:ascii="Arial" w:hAnsi="Arial" w:cs="Arial"/>
          <w:sz w:val="24"/>
          <w:lang w:eastAsia="ru-RU"/>
        </w:rPr>
        <w:t>.</w:t>
      </w:r>
    </w:p>
    <w:p w14:paraId="38917470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3F2CCC72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4AC1080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4801C53B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06F85442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FC52A0F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49EB8998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C0A67B4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6395C46" w14:textId="77777777" w:rsidR="006B159C" w:rsidRPr="009B6DC2" w:rsidRDefault="006B159C" w:rsidP="009B6DC2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4195DB3F" w14:textId="77777777"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D08D65B" w14:textId="77777777" w:rsidR="006B159C" w:rsidRDefault="006B159C" w:rsidP="00E0131A">
      <w:pPr>
        <w:pStyle w:val="ab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131A">
        <w:rPr>
          <w:rFonts w:ascii="Arial" w:hAnsi="Arial" w:cs="Arial"/>
          <w:b/>
          <w:bCs/>
          <w:sz w:val="24"/>
          <w:szCs w:val="24"/>
          <w:lang w:eastAsia="ru-RU"/>
        </w:rPr>
        <w:t>Глава 12. Площадки для выгула животных</w:t>
      </w:r>
    </w:p>
    <w:p w14:paraId="47142C10" w14:textId="77777777" w:rsidR="00E0131A" w:rsidRPr="00E0131A" w:rsidRDefault="00E0131A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BEB34D5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3956B31C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4E220A05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0AE73B49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600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кв. м.</w:t>
      </w:r>
    </w:p>
    <w:p w14:paraId="63DA0E59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F655A54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1,5 м</w:t>
      </w:r>
      <w:r w:rsidRPr="00E0131A">
        <w:rPr>
          <w:rFonts w:ascii="Arial" w:hAnsi="Arial" w:cs="Arial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2E4714DE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77F86602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0F6E4102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3C09AF5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5F056971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DAAF5FB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52AB8788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197B553C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2B8196B2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257EF179" w14:textId="77777777"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очистку и подметание территории площадки;</w:t>
      </w:r>
    </w:p>
    <w:p w14:paraId="12027B63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мойку территории площадки;</w:t>
      </w:r>
    </w:p>
    <w:p w14:paraId="044442EF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49C8869E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текущий ремонт;</w:t>
      </w:r>
    </w:p>
    <w:p w14:paraId="2CE1334A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56797A32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наполнение ящика для одноразовых пакетов;</w:t>
      </w:r>
    </w:p>
    <w:p w14:paraId="0D51A19D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очистку урн;</w:t>
      </w:r>
    </w:p>
    <w:p w14:paraId="0FB1C886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текущий ремонт.</w:t>
      </w:r>
    </w:p>
    <w:p w14:paraId="326670E8" w14:textId="77777777"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F063EEA" w14:textId="77777777" w:rsidR="006B159C" w:rsidRDefault="006B159C" w:rsidP="00BF768B">
      <w:pPr>
        <w:pStyle w:val="ab"/>
        <w:jc w:val="center"/>
        <w:rPr>
          <w:rFonts w:ascii="Arial" w:hAnsi="Arial" w:cs="Arial"/>
          <w:b/>
          <w:sz w:val="24"/>
          <w:szCs w:val="24"/>
          <w:vertAlign w:val="superscript"/>
          <w:lang w:eastAsia="ru-RU"/>
        </w:rPr>
      </w:pPr>
      <w:r w:rsidRPr="00E0131A">
        <w:rPr>
          <w:rFonts w:ascii="Arial" w:hAnsi="Arial" w:cs="Arial"/>
          <w:b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DA84730" w14:textId="77777777" w:rsidR="00BF768B" w:rsidRPr="00E0131A" w:rsidRDefault="00BF768B" w:rsidP="00E0131A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4BBFCE69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</w:t>
      </w:r>
      <w:r w:rsidR="00BF768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185E610C" w14:textId="77777777" w:rsidR="00F33A14" w:rsidRPr="00E0131A" w:rsidRDefault="00F33A14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ab/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14:paraId="77BDC719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68BFDB2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E0131A">
        <w:rPr>
          <w:rFonts w:ascii="Arial" w:hAnsi="Arial" w:cs="Arial"/>
          <w:sz w:val="24"/>
          <w:szCs w:val="24"/>
          <w:lang w:eastAsia="ru-RU"/>
        </w:rPr>
        <w:t>подземных сооружений и коммуникаций</w:t>
      </w:r>
      <w:bookmarkEnd w:id="21"/>
      <w:r w:rsidRPr="00E0131A">
        <w:rPr>
          <w:rFonts w:ascii="Arial" w:hAnsi="Arial" w:cs="Arial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39079FF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E0131A">
        <w:rPr>
          <w:rFonts w:ascii="Arial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E0131A">
        <w:rPr>
          <w:rFonts w:ascii="Arial" w:hAnsi="Arial" w:cs="Arial"/>
          <w:sz w:val="24"/>
          <w:szCs w:val="24"/>
          <w:lang w:eastAsia="ru-RU"/>
        </w:rPr>
        <w:t>:</w:t>
      </w:r>
    </w:p>
    <w:p w14:paraId="58A4E76E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494F3EDA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002B0D83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0EB205AD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_Hlk10560126"/>
      <w:r w:rsidRPr="00E0131A">
        <w:rPr>
          <w:rFonts w:ascii="Arial" w:hAnsi="Arial" w:cs="Arial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14:paraId="5E908255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14:paraId="68E4DFD5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2F6BE272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58DAF0C0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14:paraId="6252DE93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0318BAA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42"/>
      <w:r w:rsidRPr="00E0131A">
        <w:rPr>
          <w:rFonts w:ascii="Arial" w:hAnsi="Arial" w:cs="Arial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14:paraId="27C7BF91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50CEA1B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</w:t>
      </w:r>
      <w:bookmarkStart w:id="25" w:name="_Hlk10556166"/>
      <w:r w:rsidRPr="00E0131A">
        <w:rPr>
          <w:rFonts w:ascii="Arial" w:hAnsi="Arial" w:cs="Arial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E0131A">
        <w:rPr>
          <w:rFonts w:ascii="Arial" w:hAnsi="Arial" w:cs="Arial"/>
          <w:sz w:val="24"/>
          <w:szCs w:val="24"/>
          <w:lang w:eastAsia="ru-RU"/>
        </w:rPr>
        <w:t>;</w:t>
      </w:r>
    </w:p>
    <w:p w14:paraId="4B7DCBC6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E0131A">
        <w:rPr>
          <w:rFonts w:ascii="Arial" w:hAnsi="Arial" w:cs="Arial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E0131A">
        <w:rPr>
          <w:rFonts w:ascii="Arial" w:hAnsi="Arial" w:cs="Arial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E0131A">
        <w:rPr>
          <w:rFonts w:ascii="Arial" w:hAnsi="Arial" w:cs="Arial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33FF4D16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643D1CE2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7) </w:t>
      </w:r>
      <w:bookmarkStart w:id="28" w:name="_Hlk10813309"/>
      <w:r w:rsidRPr="00E0131A">
        <w:rPr>
          <w:rFonts w:ascii="Arial" w:hAnsi="Arial" w:cs="Arial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A52EE8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8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14:paraId="1789E66A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sub_10042"/>
      <w:r w:rsidRPr="00E0131A">
        <w:rPr>
          <w:rFonts w:ascii="Arial" w:hAnsi="Arial" w:cs="Arial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205941F5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Не допускается требовать </w:t>
      </w:r>
      <w:r w:rsidR="005629AE" w:rsidRPr="00E0131A">
        <w:rPr>
          <w:rFonts w:ascii="Arial" w:hAnsi="Arial" w:cs="Arial"/>
          <w:sz w:val="24"/>
          <w:szCs w:val="24"/>
          <w:lang w:eastAsia="ru-RU"/>
        </w:rPr>
        <w:t>от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14:paraId="1B44187E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три дня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1E6C4E00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3BF920A1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письмо о переоформлении разрешения;</w:t>
      </w:r>
    </w:p>
    <w:p w14:paraId="5F659707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14:paraId="575FDFE0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141C89A4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25D91652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0" w:name="sub_1005"/>
      <w:bookmarkEnd w:id="29"/>
      <w:r w:rsidRPr="00E0131A">
        <w:rPr>
          <w:rFonts w:ascii="Arial" w:hAnsi="Arial" w:cs="Arial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143A150B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1006"/>
      <w:bookmarkEnd w:id="30"/>
      <w:r w:rsidRPr="00E0131A">
        <w:rPr>
          <w:rFonts w:ascii="Arial" w:hAnsi="Arial" w:cs="Arial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134604E4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003653A8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существующие и проектируемые инженерные сети;</w:t>
      </w:r>
    </w:p>
    <w:p w14:paraId="3F3409AE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4A643426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0131792A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6201EE30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E0131A">
        <w:rPr>
          <w:rFonts w:ascii="Arial" w:hAnsi="Arial" w:cs="Arial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14:paraId="7F1B8E89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5F382709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E0131A">
        <w:rPr>
          <w:rFonts w:ascii="Arial" w:hAnsi="Arial" w:cs="Arial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A44899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3"/>
      <w:r w:rsidRPr="00E0131A">
        <w:rPr>
          <w:rFonts w:ascii="Arial" w:hAnsi="Arial" w:cs="Arial"/>
          <w:sz w:val="24"/>
          <w:szCs w:val="24"/>
          <w:lang w:eastAsia="ru-RU"/>
        </w:rPr>
        <w:t xml:space="preserve"> схемы движения транспорта и (или) пешеходов необходимо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получить в случае, если земляные </w:t>
      </w:r>
      <w:bookmarkStart w:id="34" w:name="_Hlk10813944"/>
      <w:r w:rsidRPr="00E0131A">
        <w:rPr>
          <w:rFonts w:ascii="Arial" w:hAnsi="Arial" w:cs="Arial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14:paraId="083E7B7C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семи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подпунктом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2 пункта 13.6 настоящих Правил.</w:t>
      </w:r>
    </w:p>
    <w:p w14:paraId="6013F725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78FD41FF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вид, перечень и объемы земляных работ; </w:t>
      </w:r>
    </w:p>
    <w:p w14:paraId="26D9C1A2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0AE63035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BD41840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52B33587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4019538F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26A774C9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1007"/>
      <w:bookmarkEnd w:id="31"/>
      <w:r w:rsidRPr="00E0131A">
        <w:rPr>
          <w:rFonts w:ascii="Arial" w:hAnsi="Arial" w:cs="Arial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013802B6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sub_1008"/>
      <w:bookmarkEnd w:id="35"/>
      <w:r w:rsidRPr="00E0131A">
        <w:rPr>
          <w:rFonts w:ascii="Arial" w:hAnsi="Arial" w:cs="Arial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14:paraId="5CCCC2BA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365745C5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13.6 настоящих Правил;</w:t>
      </w:r>
    </w:p>
    <w:p w14:paraId="4D1C6098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54B292BD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нарушение </w:t>
      </w:r>
      <w:hyperlink r:id="rId8" w:history="1">
        <w:r w:rsidRPr="00E0131A">
          <w:rPr>
            <w:rFonts w:ascii="Arial" w:hAnsi="Arial" w:cs="Arial"/>
            <w:sz w:val="24"/>
            <w:szCs w:val="24"/>
            <w:lang w:eastAsia="ru-RU"/>
          </w:rPr>
          <w:t>законодательства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61B44F99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5D5E92D9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103468C0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5A34007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1009"/>
      <w:r w:rsidRPr="00E0131A">
        <w:rPr>
          <w:rFonts w:ascii="Arial" w:hAnsi="Arial" w:cs="Arial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14:paraId="22DC21D0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A44899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случае осуществления земляных работ на земельном участке, занятом или примыкающем к автомобильной дороге. </w:t>
      </w:r>
    </w:p>
    <w:p w14:paraId="7209F729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сутки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035BCE7E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40D6F25" w14:textId="77777777"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426DC132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799849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высота ограждения - не менее 1,2 м;</w:t>
      </w:r>
    </w:p>
    <w:p w14:paraId="27805E23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02A830E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096976C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DFF3845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331E767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2B381CB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2B8720AD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79FD5975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075DE670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385E1B66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0D4DE130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FC4ACB3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37224D0F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39F30002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3A54121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46479DA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477F592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200 - 300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погонных метров; </w:t>
      </w:r>
    </w:p>
    <w:p w14:paraId="4914BD1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500 - 600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погонных метров.</w:t>
      </w:r>
    </w:p>
    <w:p w14:paraId="3BA6765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7C16CBC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1194B23E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1086AE4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19D94ED0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0B133B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6918D4A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E0131A">
        <w:rPr>
          <w:rFonts w:ascii="Arial" w:hAnsi="Arial" w:cs="Arial"/>
          <w:sz w:val="24"/>
          <w:szCs w:val="24"/>
          <w:lang w:eastAsia="ru-RU"/>
        </w:rPr>
        <w:t>коверов</w:t>
      </w:r>
      <w:proofErr w:type="spellEnd"/>
      <w:r w:rsidRPr="00E0131A">
        <w:rPr>
          <w:rFonts w:ascii="Arial" w:hAnsi="Arial" w:cs="Arial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78A221B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7EF3712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5C487D5E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63FE72C3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14:paraId="3385871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249C7EE9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22BD664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70A272F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3B8E0B0B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534A7E16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BD3EAB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3BDFFDFE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B1FC3D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2CA86B9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543455F2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немедленно устранять течи на коммуникациях.</w:t>
      </w:r>
    </w:p>
    <w:p w14:paraId="76D219CD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1011"/>
      <w:r w:rsidRPr="00E0131A">
        <w:rPr>
          <w:rFonts w:ascii="Arial" w:hAnsi="Arial" w:cs="Arial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E0131A">
        <w:rPr>
          <w:rFonts w:ascii="Arial" w:hAnsi="Arial" w:cs="Arial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13.5 настоящих Правил</w:t>
      </w:r>
      <w:bookmarkEnd w:id="40"/>
      <w:r w:rsidRPr="00E0131A">
        <w:rPr>
          <w:rFonts w:ascii="Arial" w:hAnsi="Arial" w:cs="Arial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7534B51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5 м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3 м</w:t>
      </w:r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14:paraId="0214620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1" w:name="sub_1012"/>
      <w:bookmarkEnd w:id="39"/>
      <w:r w:rsidRPr="00E0131A">
        <w:rPr>
          <w:rFonts w:ascii="Arial" w:hAnsi="Arial" w:cs="Arial"/>
          <w:sz w:val="24"/>
          <w:szCs w:val="24"/>
          <w:lang w:eastAsia="ru-RU"/>
        </w:rPr>
        <w:t xml:space="preserve">13.28. В период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 1 ноября по 15 апреля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6300F683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36FDEF3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46CFB400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293950B9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16DA923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При восстановлении благоустройства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после 15 апреля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5A27122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103607"/>
      <w:r w:rsidRPr="00E0131A">
        <w:rPr>
          <w:rFonts w:ascii="Arial" w:hAnsi="Arial" w:cs="Arial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до 31 мая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. </w:t>
      </w:r>
      <w:bookmarkEnd w:id="42"/>
    </w:p>
    <w:p w14:paraId="27EF5BE6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3" w:name="sub_1013"/>
      <w:bookmarkEnd w:id="41"/>
      <w:r w:rsidRPr="00E0131A">
        <w:rPr>
          <w:rFonts w:ascii="Arial" w:hAnsi="Arial" w:cs="Arial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14:paraId="24A54D3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Приложением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4 к настоящим Правилам.</w:t>
      </w:r>
    </w:p>
    <w:p w14:paraId="748FF57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1015"/>
      <w:bookmarkEnd w:id="44"/>
      <w:r w:rsidRPr="00E0131A">
        <w:rPr>
          <w:rFonts w:ascii="Arial" w:hAnsi="Arial" w:cs="Arial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51C8E92A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6" w:name="sub_1016"/>
      <w:bookmarkEnd w:id="45"/>
      <w:r w:rsidRPr="00E0131A">
        <w:rPr>
          <w:rFonts w:ascii="Arial" w:hAnsi="Arial" w:cs="Arial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23A5D1BE" w14:textId="77777777" w:rsidR="006B159C" w:rsidRPr="00E0131A" w:rsidRDefault="006B159C" w:rsidP="00EA2950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7" w:name="sub_1017"/>
      <w:bookmarkEnd w:id="46"/>
      <w:r w:rsidRPr="00E0131A">
        <w:rPr>
          <w:rFonts w:ascii="Arial" w:hAnsi="Arial" w:cs="Arial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14:paraId="2B6C2590" w14:textId="77777777" w:rsidR="006B159C" w:rsidRPr="002B1BB0" w:rsidRDefault="006B159C" w:rsidP="002B1BB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6EE9E059" w14:textId="77777777" w:rsidR="006B159C" w:rsidRPr="002B1BB0" w:rsidRDefault="006B159C" w:rsidP="002B1BB0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2B1BB0">
        <w:rPr>
          <w:rFonts w:ascii="Arial" w:hAnsi="Arial" w:cs="Arial"/>
          <w:b/>
          <w:sz w:val="24"/>
          <w:lang w:eastAsia="ru-RU"/>
        </w:rPr>
        <w:t>Глава 14. Посадка зелёных насаждений</w:t>
      </w:r>
    </w:p>
    <w:p w14:paraId="1D50AAC6" w14:textId="77777777" w:rsidR="002B1BB0" w:rsidRPr="002B1BB0" w:rsidRDefault="002B1BB0" w:rsidP="002B1BB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3AB42BE5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2D04D259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</w:t>
      </w:r>
      <w:r w:rsidRPr="002B1BB0">
        <w:rPr>
          <w:rFonts w:ascii="Arial" w:hAnsi="Arial" w:cs="Arial"/>
          <w:sz w:val="24"/>
          <w:lang w:eastAsia="ru-RU"/>
        </w:rPr>
        <w:lastRenderedPageBreak/>
        <w:t>просадки почв подсыпка органическим мусором или отходами химического производства не допускается.</w:t>
      </w:r>
    </w:p>
    <w:p w14:paraId="2D067839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C3EFF04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14.4. </w:t>
      </w:r>
      <w:bookmarkStart w:id="48" w:name="_Hlk7527352"/>
      <w:r w:rsidRPr="002B1BB0">
        <w:rPr>
          <w:rFonts w:ascii="Arial" w:hAnsi="Arial" w:cs="Arial"/>
          <w:sz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2B1BB0">
        <w:rPr>
          <w:rFonts w:ascii="Arial" w:hAnsi="Arial" w:cs="Arial"/>
          <w:sz w:val="24"/>
          <w:lang w:eastAsia="ru-RU"/>
        </w:rPr>
        <w:t>тропиночной</w:t>
      </w:r>
      <w:proofErr w:type="spellEnd"/>
      <w:r w:rsidRPr="002B1BB0">
        <w:rPr>
          <w:rFonts w:ascii="Arial" w:hAnsi="Arial" w:cs="Arial"/>
          <w:sz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14:paraId="47CA3443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14.5. При посадке зелёных насаждений не допускается:</w:t>
      </w:r>
    </w:p>
    <w:p w14:paraId="3343D943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1) произвольная посадка растений в нарушение существующей технологии;</w:t>
      </w:r>
    </w:p>
    <w:p w14:paraId="4CF2C0E5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2) касание ветвями деревьев </w:t>
      </w:r>
      <w:proofErr w:type="spellStart"/>
      <w:r w:rsidRPr="002B1BB0">
        <w:rPr>
          <w:rFonts w:ascii="Arial" w:hAnsi="Arial" w:cs="Arial"/>
          <w:sz w:val="24"/>
          <w:lang w:eastAsia="ru-RU"/>
        </w:rPr>
        <w:t>токонесущих</w:t>
      </w:r>
      <w:proofErr w:type="spellEnd"/>
      <w:r w:rsidRPr="002B1BB0">
        <w:rPr>
          <w:rFonts w:ascii="Arial" w:hAnsi="Arial" w:cs="Arial"/>
          <w:sz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17DEFE11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0C582BA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4350E63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5275A642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67817F5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483BCDA6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2B1BB0">
        <w:rPr>
          <w:rFonts w:ascii="Arial" w:hAnsi="Arial" w:cs="Arial"/>
          <w:sz w:val="24"/>
          <w:lang w:eastAsia="ru-RU"/>
        </w:rPr>
        <w:t>бесканальной</w:t>
      </w:r>
      <w:proofErr w:type="spellEnd"/>
      <w:r w:rsidRPr="002B1BB0">
        <w:rPr>
          <w:rFonts w:ascii="Arial" w:hAnsi="Arial" w:cs="Arial"/>
          <w:sz w:val="24"/>
          <w:lang w:eastAsia="ru-RU"/>
        </w:rPr>
        <w:t xml:space="preserve"> прокладке), кустарников - 1 м;</w:t>
      </w:r>
    </w:p>
    <w:p w14:paraId="394D2342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5F4E7F87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617F551A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CF0B855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69DC98AD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4EDA122B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B1BB0">
        <w:rPr>
          <w:rFonts w:ascii="Arial" w:hAnsi="Arial" w:cs="Arial"/>
          <w:sz w:val="24"/>
          <w:lang w:eastAsia="ru-RU"/>
        </w:rPr>
        <w:t>несмыкание</w:t>
      </w:r>
      <w:proofErr w:type="spellEnd"/>
      <w:r w:rsidRPr="002B1BB0">
        <w:rPr>
          <w:rFonts w:ascii="Arial" w:hAnsi="Arial" w:cs="Arial"/>
          <w:sz w:val="24"/>
          <w:lang w:eastAsia="ru-RU"/>
        </w:rPr>
        <w:t xml:space="preserve"> крон).</w:t>
      </w:r>
    </w:p>
    <w:p w14:paraId="1EF7D5FD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lastRenderedPageBreak/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24D900A3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14.10. При организации озеленения следует сохранять существующие ландшафты.</w:t>
      </w:r>
    </w:p>
    <w:p w14:paraId="33FA29C2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1F20C854" w14:textId="77777777" w:rsidR="006B159C" w:rsidRPr="002B1BB0" w:rsidRDefault="006B159C" w:rsidP="002358CE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47B1F19E" w14:textId="77777777" w:rsidR="006B159C" w:rsidRPr="000731F4" w:rsidRDefault="006B159C" w:rsidP="000731F4">
      <w:pPr>
        <w:pStyle w:val="ab"/>
        <w:jc w:val="both"/>
        <w:rPr>
          <w:rFonts w:ascii="Arial" w:hAnsi="Arial" w:cs="Arial"/>
          <w:sz w:val="20"/>
          <w:lang w:eastAsia="ru-RU"/>
        </w:rPr>
      </w:pPr>
    </w:p>
    <w:p w14:paraId="108F0F98" w14:textId="77777777" w:rsidR="006B159C" w:rsidRDefault="006B159C" w:rsidP="000731F4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14:paraId="5B5601D9" w14:textId="77777777" w:rsidR="000731F4" w:rsidRPr="000731F4" w:rsidRDefault="000731F4" w:rsidP="000731F4">
      <w:pPr>
        <w:pStyle w:val="ab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14:paraId="0D91D48D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9" w:name="_Hlk35262974"/>
      <w:bookmarkStart w:id="50" w:name="_Hlk35260093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14:paraId="2E93DC39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14:paraId="7974369E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7A604946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14:paraId="5AE808A0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29FC841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16D22F32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14:paraId="186952E1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B9D40AE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7AC71CDD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43AB3954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51" w:name="sub_1004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14:paraId="1AC32CDA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14:paraId="4C9C58CC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25076D64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8FC62A8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ые</w:t>
      </w:r>
      <w:proofErr w:type="spell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75618BE3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A4080E5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79DADBA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571E9EEC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ые</w:t>
      </w:r>
      <w:proofErr w:type="spell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4CC3A238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схема размещения предполагаемого (</w:t>
      </w:r>
      <w:proofErr w:type="spellStart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ых</w:t>
      </w:r>
      <w:proofErr w:type="spellEnd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) к удалению дерева (деревьев) и (или) кустарника (кустарников) (ситуационный план).</w:t>
      </w:r>
    </w:p>
    <w:p w14:paraId="08331A0F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2B7B7184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39BE940B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15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3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принятия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5F424196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0BDAFE4C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6B5A652D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14:paraId="05E858B3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пересадки деревьев и кустарников.</w:t>
      </w:r>
    </w:p>
    <w:p w14:paraId="3D9F8D7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D03D2A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06B5D74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731F4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14:paraId="091124A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71B8BED0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577D13B8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14:paraId="746A51E2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2DD4355A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410F870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0BBCD0E6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7976C2" w:rsidRPr="000731F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Иркутской области.</w:t>
      </w:r>
    </w:p>
    <w:p w14:paraId="65A6AC7E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46344CAB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5F6E0F5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1C505B6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5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поступления заявления об аннулировании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посредством проставления соответствующей отметки на порубочном билете и (или) разрешении.</w:t>
      </w:r>
    </w:p>
    <w:p w14:paraId="51D002A5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34024790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14:paraId="56802E10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0E73F1F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1116FFAE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3A5B735A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616525E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14:paraId="006CD3F6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6A0C3631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7187EDF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06C1CF57" w14:textId="77777777" w:rsidR="006B159C" w:rsidRPr="000731F4" w:rsidRDefault="006B159C" w:rsidP="004E5E14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14:paraId="543BFA92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1C089533" w14:textId="77777777" w:rsidR="006B159C" w:rsidRPr="00FE2E90" w:rsidRDefault="006B159C" w:rsidP="00FE2E90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FE2E90">
        <w:rPr>
          <w:rFonts w:ascii="Arial" w:hAnsi="Arial" w:cs="Arial"/>
          <w:b/>
          <w:sz w:val="24"/>
          <w:lang w:eastAsia="ru-RU"/>
        </w:rPr>
        <w:t>Глава 16. Восстановление зелёных насаждений</w:t>
      </w:r>
    </w:p>
    <w:p w14:paraId="1050770F" w14:textId="77777777" w:rsidR="00FE2E90" w:rsidRPr="00FE2E90" w:rsidRDefault="00FE2E90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79F43065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16.1. Компенсационное озеленение производится с учётом следующих требований:</w:t>
      </w:r>
    </w:p>
    <w:p w14:paraId="27F18A81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785B3B6B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F037FCA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3) восстановление производится в пределах территории, </w:t>
      </w:r>
      <w:r w:rsidR="00374FA6" w:rsidRPr="00FE2E90">
        <w:rPr>
          <w:rFonts w:ascii="Arial" w:hAnsi="Arial" w:cs="Arial"/>
          <w:sz w:val="24"/>
          <w:lang w:eastAsia="ru-RU"/>
        </w:rPr>
        <w:t xml:space="preserve">либо в пределах  населенного пункта, </w:t>
      </w:r>
      <w:r w:rsidRPr="00FE2E90">
        <w:rPr>
          <w:rFonts w:ascii="Arial" w:hAnsi="Arial" w:cs="Arial"/>
          <w:sz w:val="24"/>
          <w:lang w:eastAsia="ru-RU"/>
        </w:rPr>
        <w:t>где была произведена вырубка, с высадкой деревьев.</w:t>
      </w:r>
    </w:p>
    <w:p w14:paraId="244A5568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16.2. Компенсационное озеленение производится</w:t>
      </w:r>
      <w:r w:rsidR="00374FA6" w:rsidRPr="00FE2E90">
        <w:rPr>
          <w:rFonts w:ascii="Arial" w:hAnsi="Arial" w:cs="Arial"/>
          <w:sz w:val="24"/>
          <w:lang w:eastAsia="ru-RU"/>
        </w:rPr>
        <w:t>,</w:t>
      </w:r>
      <w:r w:rsidRPr="00FE2E90">
        <w:rPr>
          <w:rFonts w:ascii="Arial" w:hAnsi="Arial" w:cs="Arial"/>
          <w:sz w:val="24"/>
          <w:lang w:eastAsia="ru-RU"/>
        </w:rPr>
        <w:t xml:space="preserve"> </w:t>
      </w:r>
      <w:r w:rsidR="00374FA6" w:rsidRPr="00FE2E90">
        <w:rPr>
          <w:rFonts w:ascii="Arial" w:hAnsi="Arial" w:cs="Arial"/>
          <w:sz w:val="24"/>
          <w:lang w:eastAsia="ru-RU"/>
        </w:rPr>
        <w:t xml:space="preserve">как правило, </w:t>
      </w:r>
      <w:r w:rsidRPr="00FE2E90">
        <w:rPr>
          <w:rFonts w:ascii="Arial" w:hAnsi="Arial" w:cs="Arial"/>
          <w:sz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14:paraId="52BB3545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72F784A2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lastRenderedPageBreak/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CA842A0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bookmarkEnd w:id="4"/>
    <w:p w14:paraId="7E10ACB1" w14:textId="77777777" w:rsidR="006B159C" w:rsidRPr="00FE2E90" w:rsidRDefault="006B159C" w:rsidP="00FE2E90">
      <w:pPr>
        <w:pStyle w:val="ab"/>
        <w:jc w:val="center"/>
        <w:rPr>
          <w:rFonts w:ascii="Arial" w:eastAsia="Calibri" w:hAnsi="Arial" w:cs="Arial"/>
          <w:b/>
          <w:sz w:val="24"/>
        </w:rPr>
      </w:pPr>
      <w:r w:rsidRPr="00FE2E90">
        <w:rPr>
          <w:rFonts w:ascii="Arial" w:eastAsia="Calibri" w:hAnsi="Arial" w:cs="Arial"/>
          <w:b/>
          <w:sz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60BE07D2" w14:textId="77777777" w:rsidR="00FE2E90" w:rsidRPr="00FE2E90" w:rsidRDefault="00FE2E90" w:rsidP="00FE2E90">
      <w:pPr>
        <w:pStyle w:val="ab"/>
        <w:jc w:val="both"/>
        <w:rPr>
          <w:rFonts w:ascii="Arial" w:eastAsia="Calibri" w:hAnsi="Arial" w:cs="Arial"/>
          <w:sz w:val="24"/>
        </w:rPr>
      </w:pPr>
    </w:p>
    <w:p w14:paraId="753EF780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E2E90">
        <w:rPr>
          <w:rFonts w:ascii="Arial" w:eastAsia="Calibri" w:hAnsi="Arial" w:cs="Arial"/>
          <w:sz w:val="24"/>
        </w:rPr>
        <w:t xml:space="preserve"> </w:t>
      </w:r>
      <w:r w:rsidRPr="00FE2E90">
        <w:rPr>
          <w:rFonts w:ascii="Arial" w:eastAsia="Calibri" w:hAnsi="Arial" w:cs="Arial"/>
          <w:sz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E2E90">
        <w:rPr>
          <w:rFonts w:ascii="Arial" w:eastAsia="Calibri" w:hAnsi="Arial" w:cs="Arial"/>
          <w:sz w:val="24"/>
        </w:rPr>
        <w:t xml:space="preserve">, а также </w:t>
      </w:r>
      <w:r w:rsidRPr="00FE2E90">
        <w:rPr>
          <w:rFonts w:ascii="Arial" w:eastAsia="Calibri" w:hAnsi="Arial" w:cs="Arial"/>
          <w:sz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0BA9DF24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EE22273" w14:textId="77777777" w:rsidR="006B159C" w:rsidRPr="00FE2E90" w:rsidRDefault="006B159C" w:rsidP="00FE2E90">
      <w:pPr>
        <w:pStyle w:val="ab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17.2. В целях своевременного выявления карантинных и ядовитых растений лица</w:t>
      </w:r>
      <w:r w:rsidR="00A5761E" w:rsidRPr="00FE2E90">
        <w:rPr>
          <w:rFonts w:ascii="Arial" w:eastAsia="Calibri" w:hAnsi="Arial" w:cs="Arial"/>
          <w:sz w:val="24"/>
        </w:rPr>
        <w:t>,</w:t>
      </w:r>
      <w:r w:rsidRPr="00FE2E90">
        <w:rPr>
          <w:rFonts w:ascii="Arial" w:eastAsia="Calibri" w:hAnsi="Arial" w:cs="Arial"/>
          <w:sz w:val="24"/>
        </w:rPr>
        <w:t xml:space="preserve"> </w:t>
      </w:r>
      <w:r w:rsidR="00A5761E" w:rsidRPr="00FE2E90">
        <w:rPr>
          <w:rFonts w:ascii="Arial" w:eastAsia="Calibri" w:hAnsi="Arial" w:cs="Arial"/>
          <w:sz w:val="24"/>
        </w:rPr>
        <w:t xml:space="preserve">указанные  в абзаце 1 пункта 17.1,  </w:t>
      </w:r>
      <w:r w:rsidRPr="00FE2E90">
        <w:rPr>
          <w:rFonts w:ascii="Arial" w:eastAsia="Calibri" w:hAnsi="Arial" w:cs="Arial"/>
          <w:sz w:val="24"/>
        </w:rPr>
        <w:t>собственными силами либо с привлечением третьих лиц (в том числе специализированной организации):</w:t>
      </w:r>
    </w:p>
    <w:p w14:paraId="14505C5D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проводят систематические обследования территорий;</w:t>
      </w:r>
    </w:p>
    <w:p w14:paraId="69F4134E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3958807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проводят фитосанитарные мероприятия по локализации и ликвидации карантинных и ядовитых растений.</w:t>
      </w:r>
    </w:p>
    <w:p w14:paraId="2A905594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E2FCADB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0A862754" w14:textId="77777777" w:rsidR="006B159C" w:rsidRPr="001A722C" w:rsidRDefault="006B159C" w:rsidP="001A722C">
      <w:pPr>
        <w:pStyle w:val="ab"/>
        <w:jc w:val="center"/>
        <w:rPr>
          <w:rFonts w:ascii="Arial" w:hAnsi="Arial" w:cs="Arial"/>
          <w:b/>
          <w:bCs/>
          <w:sz w:val="24"/>
          <w:lang w:eastAsia="ru-RU"/>
        </w:rPr>
      </w:pPr>
      <w:r w:rsidRPr="001A722C">
        <w:rPr>
          <w:rFonts w:ascii="Arial" w:hAnsi="Arial" w:cs="Arial"/>
          <w:b/>
          <w:bCs/>
          <w:sz w:val="24"/>
          <w:lang w:eastAsia="ru-RU"/>
        </w:rPr>
        <w:t>Глава 18. Места (площадки) накопления твердых коммунальных отходов</w:t>
      </w:r>
    </w:p>
    <w:p w14:paraId="579F670E" w14:textId="77777777" w:rsidR="001A722C" w:rsidRPr="00FE2E90" w:rsidRDefault="001A722C" w:rsidP="00FE2E90">
      <w:pPr>
        <w:pStyle w:val="ab"/>
        <w:jc w:val="both"/>
        <w:rPr>
          <w:rFonts w:ascii="Arial" w:hAnsi="Arial" w:cs="Arial"/>
          <w:bCs/>
          <w:sz w:val="24"/>
          <w:lang w:eastAsia="ru-RU"/>
        </w:rPr>
      </w:pPr>
    </w:p>
    <w:p w14:paraId="19415E01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2034B7" w:rsidRPr="00FE2E90">
        <w:rPr>
          <w:rFonts w:ascii="Arial" w:hAnsi="Arial" w:cs="Arial"/>
          <w:bCs/>
          <w:sz w:val="24"/>
          <w:lang w:eastAsia="ru-RU"/>
        </w:rPr>
        <w:t>Иркутской области</w:t>
      </w:r>
      <w:r w:rsidRPr="00FE2E90">
        <w:rPr>
          <w:rFonts w:ascii="Arial" w:hAnsi="Arial" w:cs="Arial"/>
          <w:sz w:val="24"/>
          <w:lang w:eastAsia="ru-RU"/>
        </w:rPr>
        <w:t xml:space="preserve">, в соответствии с территориальной схемой обращения с отходами </w:t>
      </w:r>
      <w:r w:rsidR="00830F19" w:rsidRPr="00FE2E90">
        <w:rPr>
          <w:rFonts w:ascii="Arial" w:hAnsi="Arial" w:cs="Arial"/>
          <w:bCs/>
          <w:sz w:val="24"/>
          <w:lang w:eastAsia="ru-RU"/>
        </w:rPr>
        <w:t>Иркутской области</w:t>
      </w:r>
      <w:r w:rsidRPr="00FE2E90">
        <w:rPr>
          <w:rFonts w:ascii="Arial" w:hAnsi="Arial" w:cs="Arial"/>
          <w:sz w:val="24"/>
          <w:lang w:eastAsia="ru-RU"/>
        </w:rPr>
        <w:t xml:space="preserve">, утверждаемой </w:t>
      </w:r>
      <w:r w:rsidR="00830F19" w:rsidRPr="00FE2E90">
        <w:rPr>
          <w:rFonts w:ascii="Arial" w:hAnsi="Arial" w:cs="Arial"/>
          <w:bCs/>
          <w:sz w:val="24"/>
          <w:lang w:eastAsia="ru-RU"/>
        </w:rPr>
        <w:t>приказом Министерства природных ресурсов</w:t>
      </w:r>
      <w:r w:rsidR="00830F19" w:rsidRPr="00FE2E90">
        <w:rPr>
          <w:rFonts w:ascii="Arial" w:hAnsi="Arial" w:cs="Arial"/>
          <w:i/>
          <w:iCs/>
          <w:sz w:val="28"/>
          <w:szCs w:val="24"/>
          <w:lang w:eastAsia="ru-RU"/>
        </w:rPr>
        <w:t xml:space="preserve"> </w:t>
      </w:r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>и экологии Иркутской области</w:t>
      </w:r>
      <w:r w:rsidRPr="00FE2E90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>от 29 декабря 2017 года № 43-мпр «Об утверждении территориальной схемы обращения с отходами в Иркутской области».</w:t>
      </w:r>
    </w:p>
    <w:p w14:paraId="7BBFFEA3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0F98AEDA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F788994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а) в бункеры, расположенные на контейнерных площадках;</w:t>
      </w:r>
    </w:p>
    <w:p w14:paraId="7E42EF4B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68E30C40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959E4C4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38AA1429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6FD44461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3D503520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912D814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72F84DBB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3ACAF04D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FE2E90">
        <w:rPr>
          <w:rFonts w:ascii="Arial" w:hAnsi="Arial" w:cs="Arial"/>
          <w:bCs/>
          <w:sz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FE2E90">
        <w:rPr>
          <w:rFonts w:ascii="Arial" w:hAnsi="Arial" w:cs="Arial"/>
          <w:bCs/>
          <w:sz w:val="24"/>
          <w:lang w:eastAsia="ru-RU"/>
        </w:rPr>
        <w:t>.</w:t>
      </w:r>
    </w:p>
    <w:p w14:paraId="16718D12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</w:t>
      </w:r>
      <w:r w:rsidRPr="00FE2E90">
        <w:rPr>
          <w:rFonts w:ascii="Arial" w:hAnsi="Arial" w:cs="Arial"/>
          <w:bCs/>
          <w:sz w:val="24"/>
          <w:lang w:eastAsia="ru-RU"/>
        </w:rPr>
        <w:lastRenderedPageBreak/>
        <w:t>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1D3DAFE0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290F106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6D7B6C69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32FAF44D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607B0710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ACAC986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00A21C49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6623C0B5" w14:textId="77777777" w:rsidR="006B159C" w:rsidRPr="00FE2E90" w:rsidRDefault="006B159C" w:rsidP="001A722C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FE2E90">
        <w:rPr>
          <w:rFonts w:ascii="Arial" w:hAnsi="Arial" w:cs="Arial"/>
          <w:bCs/>
          <w:sz w:val="24"/>
          <w:lang w:eastAsia="ru-RU"/>
        </w:rPr>
        <w:t xml:space="preserve">Постановлением </w:t>
      </w:r>
      <w:r w:rsidRPr="00FE2E90">
        <w:rPr>
          <w:rFonts w:ascii="Arial" w:hAnsi="Arial" w:cs="Arial"/>
          <w:bCs/>
          <w:sz w:val="24"/>
          <w:lang w:eastAsia="ru-RU"/>
        </w:rPr>
        <w:lastRenderedPageBreak/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E2E90">
        <w:rPr>
          <w:rFonts w:ascii="Arial" w:hAnsi="Arial" w:cs="Arial"/>
          <w:sz w:val="24"/>
          <w:lang w:eastAsia="ru-RU"/>
        </w:rPr>
        <w:t>.</w:t>
      </w:r>
    </w:p>
    <w:p w14:paraId="04A4D5B2" w14:textId="77777777" w:rsidR="006B159C" w:rsidRPr="006E2E2B" w:rsidRDefault="006B159C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A6C8DC" w14:textId="77777777" w:rsidR="006B159C" w:rsidRDefault="006B159C" w:rsidP="006E2E2B">
      <w:pPr>
        <w:pStyle w:val="ab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E2E2B">
        <w:rPr>
          <w:rFonts w:ascii="Arial" w:hAnsi="Arial" w:cs="Arial"/>
          <w:b/>
          <w:bCs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1374666F" w14:textId="77777777" w:rsidR="006E2E2B" w:rsidRPr="006E2E2B" w:rsidRDefault="006E2E2B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38A60E0" w14:textId="77777777"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1EB36631" w14:textId="77777777"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6364202B" w14:textId="77777777"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1332FE92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65CDE9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53D304A4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165E89C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1D998B21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267B3E64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61154E27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964277B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E2E2B">
        <w:rPr>
          <w:rFonts w:ascii="Arial" w:hAnsi="Arial" w:cs="Arial"/>
          <w:iCs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E2E2B">
        <w:rPr>
          <w:rFonts w:ascii="Arial" w:hAnsi="Arial" w:cs="Arial"/>
          <w:sz w:val="24"/>
          <w:szCs w:val="24"/>
          <w:lang w:eastAsia="ru-RU"/>
        </w:rPr>
        <w:t>.</w:t>
      </w:r>
    </w:p>
    <w:p w14:paraId="624B5014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7E4C0A85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463C88CD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1B58FD5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</w:t>
      </w:r>
      <w:r w:rsidR="00C21E02" w:rsidRPr="006E2E2B">
        <w:rPr>
          <w:rFonts w:ascii="Arial" w:hAnsi="Arial" w:cs="Arial"/>
          <w:sz w:val="24"/>
          <w:szCs w:val="24"/>
          <w:lang w:eastAsia="ru-RU"/>
        </w:rPr>
        <w:t>7</w:t>
      </w:r>
      <w:r w:rsidRPr="006E2E2B">
        <w:rPr>
          <w:rFonts w:ascii="Arial" w:hAnsi="Arial" w:cs="Arial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14:paraId="3FFA9B9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0C2EB151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6552745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3BD080C5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</w:t>
      </w:r>
      <w:r w:rsidR="00C21E02" w:rsidRPr="006E2E2B">
        <w:rPr>
          <w:rFonts w:ascii="Arial" w:hAnsi="Arial" w:cs="Arial"/>
          <w:sz w:val="24"/>
          <w:szCs w:val="24"/>
          <w:lang w:eastAsia="ru-RU"/>
        </w:rPr>
        <w:t>8</w:t>
      </w:r>
      <w:r w:rsidR="00B372C5" w:rsidRPr="006E2E2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2E2B">
        <w:rPr>
          <w:rFonts w:ascii="Arial" w:hAnsi="Arial" w:cs="Arial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14:paraId="48E8E566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29B5601C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2E34D4C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BD3E8DA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B98D82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1A810CD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>- выпас сельскохозяйственных животных в границах полосы отвода автомобильной дороги;</w:t>
      </w:r>
    </w:p>
    <w:p w14:paraId="679965C2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02E1A2CA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252ED4A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10A1107F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E028BFE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12C13710" w14:textId="77777777" w:rsidR="006B159C" w:rsidRPr="006E2E2B" w:rsidRDefault="006B159C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96A2599" w14:textId="77777777" w:rsidR="006B159C" w:rsidRDefault="006B159C" w:rsidP="00493FC5">
      <w:pPr>
        <w:pStyle w:val="a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2E2B">
        <w:rPr>
          <w:rFonts w:ascii="Arial" w:hAnsi="Arial" w:cs="Arial"/>
          <w:b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18312EAF" w14:textId="77777777" w:rsidR="00493FC5" w:rsidRPr="006E2E2B" w:rsidRDefault="00493FC5" w:rsidP="006E2E2B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1D8A9B8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5FF3CFE2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277AFB5A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340974E7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69D68726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в) фасады зданий;</w:t>
      </w:r>
    </w:p>
    <w:p w14:paraId="660BB6B6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6A6D5242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7EF9AEA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20.3. К элементам праздничного оформления относятся:</w:t>
      </w:r>
    </w:p>
    <w:p w14:paraId="4BAD2B9B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4D6EC056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2CD573B7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3C51078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0A158F08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праздничная подсветка фасадов зданий;</w:t>
      </w:r>
    </w:p>
    <w:p w14:paraId="781CEBA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иллюминационные гирлянды и кронштейны;</w:t>
      </w:r>
    </w:p>
    <w:p w14:paraId="0889B6B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2633824B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подсветка зеленых насаждений;</w:t>
      </w:r>
    </w:p>
    <w:p w14:paraId="211A3BBC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06724F87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6A61924E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>декоративные флаги, флажки, стяги;</w:t>
      </w:r>
    </w:p>
    <w:p w14:paraId="3C36B73E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1A20977F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6F60B20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6B9AE75F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30AB1B21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2F3C7EF5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3EDF38CC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492C201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5D29564F" w14:textId="77777777" w:rsidR="005E3EEC" w:rsidRPr="006E2E2B" w:rsidRDefault="005E3EEC" w:rsidP="006E2E2B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5E3EEC" w:rsidRPr="006E2E2B" w:rsidSect="00C5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AFDF" w14:textId="77777777" w:rsidR="00C54463" w:rsidRDefault="00C54463" w:rsidP="0022438A">
      <w:pPr>
        <w:spacing w:after="0" w:line="240" w:lineRule="auto"/>
      </w:pPr>
      <w:r>
        <w:separator/>
      </w:r>
    </w:p>
  </w:endnote>
  <w:endnote w:type="continuationSeparator" w:id="0">
    <w:p w14:paraId="5EF0CCB0" w14:textId="77777777" w:rsidR="00C54463" w:rsidRDefault="00C54463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AD3A" w14:textId="77777777" w:rsidR="00C54463" w:rsidRDefault="00C54463" w:rsidP="0022438A">
      <w:pPr>
        <w:spacing w:after="0" w:line="240" w:lineRule="auto"/>
      </w:pPr>
      <w:r>
        <w:separator/>
      </w:r>
    </w:p>
  </w:footnote>
  <w:footnote w:type="continuationSeparator" w:id="0">
    <w:p w14:paraId="546F4DC1" w14:textId="77777777" w:rsidR="00C54463" w:rsidRDefault="00C54463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EE1"/>
    <w:rsid w:val="000009A9"/>
    <w:rsid w:val="00012F6F"/>
    <w:rsid w:val="00015C67"/>
    <w:rsid w:val="00017D10"/>
    <w:rsid w:val="00026EE6"/>
    <w:rsid w:val="000303BA"/>
    <w:rsid w:val="000321F6"/>
    <w:rsid w:val="000731F4"/>
    <w:rsid w:val="0007474C"/>
    <w:rsid w:val="00076006"/>
    <w:rsid w:val="00076D95"/>
    <w:rsid w:val="00083904"/>
    <w:rsid w:val="00083F4B"/>
    <w:rsid w:val="000B094C"/>
    <w:rsid w:val="000D7F11"/>
    <w:rsid w:val="000E27B7"/>
    <w:rsid w:val="00115975"/>
    <w:rsid w:val="00124535"/>
    <w:rsid w:val="001331B3"/>
    <w:rsid w:val="00140696"/>
    <w:rsid w:val="001553A9"/>
    <w:rsid w:val="0015570D"/>
    <w:rsid w:val="00165CA4"/>
    <w:rsid w:val="0018234A"/>
    <w:rsid w:val="00190536"/>
    <w:rsid w:val="00191296"/>
    <w:rsid w:val="001928D8"/>
    <w:rsid w:val="001A041C"/>
    <w:rsid w:val="001A4D63"/>
    <w:rsid w:val="001A722C"/>
    <w:rsid w:val="001B1B92"/>
    <w:rsid w:val="001C4332"/>
    <w:rsid w:val="001D140E"/>
    <w:rsid w:val="001D4EDF"/>
    <w:rsid w:val="001D7438"/>
    <w:rsid w:val="001F78EA"/>
    <w:rsid w:val="002034B7"/>
    <w:rsid w:val="00211749"/>
    <w:rsid w:val="00213C52"/>
    <w:rsid w:val="0022438A"/>
    <w:rsid w:val="00224A83"/>
    <w:rsid w:val="00233114"/>
    <w:rsid w:val="00234BAC"/>
    <w:rsid w:val="002358CE"/>
    <w:rsid w:val="00242104"/>
    <w:rsid w:val="00247679"/>
    <w:rsid w:val="00251FEA"/>
    <w:rsid w:val="00252C84"/>
    <w:rsid w:val="0025344B"/>
    <w:rsid w:val="00256BA7"/>
    <w:rsid w:val="002741C6"/>
    <w:rsid w:val="00274320"/>
    <w:rsid w:val="0027614B"/>
    <w:rsid w:val="00281965"/>
    <w:rsid w:val="00286BA3"/>
    <w:rsid w:val="002877C2"/>
    <w:rsid w:val="002A0806"/>
    <w:rsid w:val="002B1BB0"/>
    <w:rsid w:val="002C40F7"/>
    <w:rsid w:val="00321C01"/>
    <w:rsid w:val="0032707B"/>
    <w:rsid w:val="00357626"/>
    <w:rsid w:val="003645EE"/>
    <w:rsid w:val="00374FA6"/>
    <w:rsid w:val="00377A4B"/>
    <w:rsid w:val="00382490"/>
    <w:rsid w:val="00391D0E"/>
    <w:rsid w:val="003938B9"/>
    <w:rsid w:val="003A09C4"/>
    <w:rsid w:val="003B00E8"/>
    <w:rsid w:val="003B28CE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37A8"/>
    <w:rsid w:val="00434ABC"/>
    <w:rsid w:val="0043669E"/>
    <w:rsid w:val="00450A81"/>
    <w:rsid w:val="00474183"/>
    <w:rsid w:val="004804F4"/>
    <w:rsid w:val="004860C9"/>
    <w:rsid w:val="00486E15"/>
    <w:rsid w:val="00493FC5"/>
    <w:rsid w:val="004A2485"/>
    <w:rsid w:val="004C7A86"/>
    <w:rsid w:val="004E0261"/>
    <w:rsid w:val="004E054E"/>
    <w:rsid w:val="004E37EF"/>
    <w:rsid w:val="004E5E14"/>
    <w:rsid w:val="004E6D0A"/>
    <w:rsid w:val="004F315F"/>
    <w:rsid w:val="00541700"/>
    <w:rsid w:val="00545EBC"/>
    <w:rsid w:val="00545FBF"/>
    <w:rsid w:val="005629AE"/>
    <w:rsid w:val="005751AA"/>
    <w:rsid w:val="00575B9F"/>
    <w:rsid w:val="00594FF4"/>
    <w:rsid w:val="00597CD0"/>
    <w:rsid w:val="005A32F3"/>
    <w:rsid w:val="005A3EC9"/>
    <w:rsid w:val="005C79E7"/>
    <w:rsid w:val="005E187C"/>
    <w:rsid w:val="005E1FCB"/>
    <w:rsid w:val="005E3EEC"/>
    <w:rsid w:val="005F5EFB"/>
    <w:rsid w:val="00600EA6"/>
    <w:rsid w:val="00607FF3"/>
    <w:rsid w:val="0061428A"/>
    <w:rsid w:val="00626457"/>
    <w:rsid w:val="00631A2E"/>
    <w:rsid w:val="0063615A"/>
    <w:rsid w:val="00647117"/>
    <w:rsid w:val="00657C73"/>
    <w:rsid w:val="0066396B"/>
    <w:rsid w:val="00666597"/>
    <w:rsid w:val="00673A6F"/>
    <w:rsid w:val="0067545F"/>
    <w:rsid w:val="0068184D"/>
    <w:rsid w:val="00687BFB"/>
    <w:rsid w:val="00695B16"/>
    <w:rsid w:val="0069746B"/>
    <w:rsid w:val="006A2912"/>
    <w:rsid w:val="006B159C"/>
    <w:rsid w:val="006C5F4A"/>
    <w:rsid w:val="006D470F"/>
    <w:rsid w:val="006D5F85"/>
    <w:rsid w:val="006E15E0"/>
    <w:rsid w:val="006E16D2"/>
    <w:rsid w:val="006E2E2B"/>
    <w:rsid w:val="006F17AE"/>
    <w:rsid w:val="00704919"/>
    <w:rsid w:val="00706316"/>
    <w:rsid w:val="00734710"/>
    <w:rsid w:val="007443E8"/>
    <w:rsid w:val="00744B9B"/>
    <w:rsid w:val="007460AB"/>
    <w:rsid w:val="0076002E"/>
    <w:rsid w:val="00766744"/>
    <w:rsid w:val="00775CC4"/>
    <w:rsid w:val="007976C2"/>
    <w:rsid w:val="007C2DBF"/>
    <w:rsid w:val="007E18C8"/>
    <w:rsid w:val="00805918"/>
    <w:rsid w:val="008073D5"/>
    <w:rsid w:val="00810B01"/>
    <w:rsid w:val="00817327"/>
    <w:rsid w:val="00830F19"/>
    <w:rsid w:val="008476E8"/>
    <w:rsid w:val="00851E51"/>
    <w:rsid w:val="00857009"/>
    <w:rsid w:val="00861336"/>
    <w:rsid w:val="00875E5D"/>
    <w:rsid w:val="008810C4"/>
    <w:rsid w:val="00882D53"/>
    <w:rsid w:val="008A24C2"/>
    <w:rsid w:val="008A740B"/>
    <w:rsid w:val="008A7B04"/>
    <w:rsid w:val="008B33C5"/>
    <w:rsid w:val="008C7E92"/>
    <w:rsid w:val="0091524E"/>
    <w:rsid w:val="0092746A"/>
    <w:rsid w:val="00933B4A"/>
    <w:rsid w:val="0093517E"/>
    <w:rsid w:val="00940F3A"/>
    <w:rsid w:val="00941820"/>
    <w:rsid w:val="009474E8"/>
    <w:rsid w:val="009506A9"/>
    <w:rsid w:val="009507C7"/>
    <w:rsid w:val="009516DA"/>
    <w:rsid w:val="00965CF6"/>
    <w:rsid w:val="00971F11"/>
    <w:rsid w:val="009753C9"/>
    <w:rsid w:val="00992205"/>
    <w:rsid w:val="0099739D"/>
    <w:rsid w:val="009A2DDB"/>
    <w:rsid w:val="009A3EC9"/>
    <w:rsid w:val="009A515E"/>
    <w:rsid w:val="009B2D65"/>
    <w:rsid w:val="009B6DC2"/>
    <w:rsid w:val="009C4EAE"/>
    <w:rsid w:val="009C5536"/>
    <w:rsid w:val="009D0E75"/>
    <w:rsid w:val="009E1BC8"/>
    <w:rsid w:val="009F12E7"/>
    <w:rsid w:val="00A1763B"/>
    <w:rsid w:val="00A21CB5"/>
    <w:rsid w:val="00A32BB4"/>
    <w:rsid w:val="00A44899"/>
    <w:rsid w:val="00A52EE8"/>
    <w:rsid w:val="00A53CA5"/>
    <w:rsid w:val="00A5761E"/>
    <w:rsid w:val="00A57966"/>
    <w:rsid w:val="00A64945"/>
    <w:rsid w:val="00A86CE0"/>
    <w:rsid w:val="00A86EE1"/>
    <w:rsid w:val="00A920BA"/>
    <w:rsid w:val="00A934C0"/>
    <w:rsid w:val="00AA53C5"/>
    <w:rsid w:val="00AB10E8"/>
    <w:rsid w:val="00AB49D7"/>
    <w:rsid w:val="00AB5801"/>
    <w:rsid w:val="00AB6013"/>
    <w:rsid w:val="00AC2846"/>
    <w:rsid w:val="00AC5947"/>
    <w:rsid w:val="00AE51DE"/>
    <w:rsid w:val="00AF2E0B"/>
    <w:rsid w:val="00AF2FE9"/>
    <w:rsid w:val="00B0281E"/>
    <w:rsid w:val="00B16246"/>
    <w:rsid w:val="00B16AD8"/>
    <w:rsid w:val="00B2741C"/>
    <w:rsid w:val="00B34791"/>
    <w:rsid w:val="00B372C5"/>
    <w:rsid w:val="00B42ACF"/>
    <w:rsid w:val="00B44540"/>
    <w:rsid w:val="00B63A91"/>
    <w:rsid w:val="00B7394A"/>
    <w:rsid w:val="00B7676A"/>
    <w:rsid w:val="00B77570"/>
    <w:rsid w:val="00B844C2"/>
    <w:rsid w:val="00B84BE7"/>
    <w:rsid w:val="00B86F65"/>
    <w:rsid w:val="00B9185D"/>
    <w:rsid w:val="00B926CB"/>
    <w:rsid w:val="00B961D5"/>
    <w:rsid w:val="00B97699"/>
    <w:rsid w:val="00BA299E"/>
    <w:rsid w:val="00BA42E7"/>
    <w:rsid w:val="00BD732F"/>
    <w:rsid w:val="00BE126F"/>
    <w:rsid w:val="00BF4F2F"/>
    <w:rsid w:val="00BF768B"/>
    <w:rsid w:val="00C01F4C"/>
    <w:rsid w:val="00C21E02"/>
    <w:rsid w:val="00C24511"/>
    <w:rsid w:val="00C24CBA"/>
    <w:rsid w:val="00C33A84"/>
    <w:rsid w:val="00C54463"/>
    <w:rsid w:val="00C5766E"/>
    <w:rsid w:val="00C60C3B"/>
    <w:rsid w:val="00C6325F"/>
    <w:rsid w:val="00C65B08"/>
    <w:rsid w:val="00C71FE8"/>
    <w:rsid w:val="00C836C5"/>
    <w:rsid w:val="00C95D6E"/>
    <w:rsid w:val="00CA445C"/>
    <w:rsid w:val="00CA7E56"/>
    <w:rsid w:val="00CC2A77"/>
    <w:rsid w:val="00CC6C6F"/>
    <w:rsid w:val="00D20C8D"/>
    <w:rsid w:val="00D4265E"/>
    <w:rsid w:val="00D55795"/>
    <w:rsid w:val="00D80672"/>
    <w:rsid w:val="00D84CE1"/>
    <w:rsid w:val="00D85C3E"/>
    <w:rsid w:val="00D87D08"/>
    <w:rsid w:val="00D92972"/>
    <w:rsid w:val="00D97106"/>
    <w:rsid w:val="00DA4C49"/>
    <w:rsid w:val="00DB5F72"/>
    <w:rsid w:val="00DC1DAA"/>
    <w:rsid w:val="00DD267E"/>
    <w:rsid w:val="00DD5F5E"/>
    <w:rsid w:val="00DF1629"/>
    <w:rsid w:val="00E0131A"/>
    <w:rsid w:val="00E24C50"/>
    <w:rsid w:val="00E31263"/>
    <w:rsid w:val="00E40726"/>
    <w:rsid w:val="00E422C0"/>
    <w:rsid w:val="00E47E39"/>
    <w:rsid w:val="00E51B0F"/>
    <w:rsid w:val="00E61DD6"/>
    <w:rsid w:val="00E6448B"/>
    <w:rsid w:val="00E65A35"/>
    <w:rsid w:val="00E7228C"/>
    <w:rsid w:val="00E74511"/>
    <w:rsid w:val="00E80B06"/>
    <w:rsid w:val="00E9142B"/>
    <w:rsid w:val="00EA024D"/>
    <w:rsid w:val="00EA2950"/>
    <w:rsid w:val="00EA4C04"/>
    <w:rsid w:val="00EB0E66"/>
    <w:rsid w:val="00EB0EAC"/>
    <w:rsid w:val="00EB6D7A"/>
    <w:rsid w:val="00EB7CC5"/>
    <w:rsid w:val="00EC4D9E"/>
    <w:rsid w:val="00ED22F8"/>
    <w:rsid w:val="00EF0A13"/>
    <w:rsid w:val="00F22867"/>
    <w:rsid w:val="00F22B1E"/>
    <w:rsid w:val="00F27415"/>
    <w:rsid w:val="00F335EF"/>
    <w:rsid w:val="00F33A14"/>
    <w:rsid w:val="00F34003"/>
    <w:rsid w:val="00F50825"/>
    <w:rsid w:val="00F5409C"/>
    <w:rsid w:val="00F5487D"/>
    <w:rsid w:val="00F66F8C"/>
    <w:rsid w:val="00F820AE"/>
    <w:rsid w:val="00F93659"/>
    <w:rsid w:val="00FA52C1"/>
    <w:rsid w:val="00FB7AD1"/>
    <w:rsid w:val="00FC0A93"/>
    <w:rsid w:val="00FC0ECB"/>
    <w:rsid w:val="00FC273E"/>
    <w:rsid w:val="00FD493A"/>
    <w:rsid w:val="00FD60EE"/>
    <w:rsid w:val="00FE2E90"/>
    <w:rsid w:val="00FF18B1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BFDF"/>
  <w15:docId w15:val="{885E739F-D823-475C-9FCD-F3ACFA6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71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71FE8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A445C"/>
  </w:style>
  <w:style w:type="paragraph" w:customStyle="1" w:styleId="ConsPlusNormal0">
    <w:name w:val="ConsPlusNormal"/>
    <w:rsid w:val="00000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BF4F2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F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3;&#1072;&#1088;&#1100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5DBE-6A39-48D5-BAB4-53CDBC5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24865</Words>
  <Characters>141735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Елена</cp:lastModifiedBy>
  <cp:revision>152</cp:revision>
  <cp:lastPrinted>2024-02-17T08:19:00Z</cp:lastPrinted>
  <dcterms:created xsi:type="dcterms:W3CDTF">2022-10-21T08:06:00Z</dcterms:created>
  <dcterms:modified xsi:type="dcterms:W3CDTF">2024-02-17T08:21:00Z</dcterms:modified>
</cp:coreProperties>
</file>